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61A31" w:rsidRPr="00C41B9C" w:rsidRDefault="00A61A31" w:rsidP="00A61A31">
      <w:pPr>
        <w:rPr>
          <w:rFonts w:ascii="Arial" w:hAnsi="Arial" w:cs="Arial"/>
          <w:b/>
          <w:bCs/>
          <w:sz w:val="24"/>
          <w:szCs w:val="24"/>
        </w:rPr>
      </w:pPr>
      <w:r>
        <w:rPr>
          <w:rFonts w:ascii="Arial" w:hAnsi="Arial" w:cs="Arial"/>
          <w:b/>
          <w:bCs/>
          <w:sz w:val="24"/>
          <w:szCs w:val="24"/>
        </w:rPr>
        <w:t>Lundi 23</w:t>
      </w:r>
      <w:r w:rsidRPr="00C41B9C">
        <w:rPr>
          <w:rFonts w:ascii="Arial" w:hAnsi="Arial" w:cs="Arial"/>
          <w:b/>
          <w:bCs/>
          <w:sz w:val="24"/>
          <w:szCs w:val="24"/>
        </w:rPr>
        <w:t xml:space="preserve"> mars 2020 </w:t>
      </w:r>
      <w:r w:rsidRPr="00C41B9C">
        <w:rPr>
          <w:rFonts w:ascii="Arial" w:hAnsi="Arial" w:cs="Arial"/>
          <w:b/>
          <w:bCs/>
          <w:sz w:val="24"/>
          <w:szCs w:val="24"/>
        </w:rPr>
        <w:tab/>
        <w:t xml:space="preserve">– </w:t>
      </w:r>
      <w:r w:rsidRPr="00C41B9C">
        <w:rPr>
          <w:rFonts w:ascii="Arial" w:hAnsi="Arial" w:cs="Arial"/>
          <w:b/>
          <w:bCs/>
          <w:sz w:val="24"/>
          <w:szCs w:val="24"/>
        </w:rPr>
        <w:tab/>
      </w:r>
      <w:r>
        <w:rPr>
          <w:rFonts w:ascii="Arial" w:hAnsi="Arial" w:cs="Arial"/>
          <w:b/>
          <w:bCs/>
          <w:sz w:val="24"/>
          <w:szCs w:val="24"/>
        </w:rPr>
        <w:t>Monday,</w:t>
      </w:r>
      <w:r w:rsidRPr="00C41B9C">
        <w:rPr>
          <w:rFonts w:ascii="Arial" w:hAnsi="Arial" w:cs="Arial"/>
          <w:b/>
          <w:bCs/>
          <w:sz w:val="24"/>
          <w:szCs w:val="24"/>
        </w:rPr>
        <w:t xml:space="preserve"> </w:t>
      </w:r>
      <w:r>
        <w:rPr>
          <w:rFonts w:ascii="Arial" w:hAnsi="Arial" w:cs="Arial"/>
          <w:b/>
          <w:bCs/>
          <w:sz w:val="24"/>
          <w:szCs w:val="24"/>
        </w:rPr>
        <w:t>23rd</w:t>
      </w:r>
      <w:r w:rsidRPr="00C41B9C">
        <w:rPr>
          <w:rFonts w:ascii="Arial" w:hAnsi="Arial" w:cs="Arial"/>
          <w:b/>
          <w:bCs/>
          <w:sz w:val="24"/>
          <w:szCs w:val="24"/>
        </w:rPr>
        <w:t xml:space="preserve"> March 2020 </w:t>
      </w:r>
      <w:r w:rsidRPr="00C41B9C">
        <w:rPr>
          <w:rFonts w:ascii="Arial" w:hAnsi="Arial" w:cs="Arial"/>
          <w:b/>
          <w:bCs/>
          <w:sz w:val="24"/>
          <w:szCs w:val="24"/>
        </w:rPr>
        <w:tab/>
        <w:t xml:space="preserve">- </w:t>
      </w:r>
      <w:r w:rsidRPr="00C41B9C">
        <w:rPr>
          <w:rFonts w:ascii="Arial" w:hAnsi="Arial" w:cs="Arial"/>
          <w:b/>
          <w:bCs/>
          <w:sz w:val="24"/>
          <w:szCs w:val="24"/>
        </w:rPr>
        <w:tab/>
        <w:t>CE1</w:t>
      </w:r>
    </w:p>
    <w:p w:rsidR="00A61A31" w:rsidRDefault="00A61A31" w:rsidP="00A61A31">
      <w:pPr>
        <w:rPr>
          <w:rFonts w:ascii="Arial" w:hAnsi="Arial" w:cs="Arial"/>
          <w:b/>
          <w:bCs/>
          <w:i/>
          <w:iCs/>
          <w:color w:val="70AD47" w:themeColor="accent6"/>
          <w:sz w:val="28"/>
          <w:szCs w:val="28"/>
        </w:rPr>
      </w:pPr>
      <w:r>
        <w:rPr>
          <w:noProof/>
        </w:rPr>
        <w:drawing>
          <wp:anchor distT="0" distB="0" distL="114300" distR="114300" simplePos="0" relativeHeight="251661312" behindDoc="1" locked="0" layoutInCell="1" allowOverlap="1" wp14:anchorId="39E01604" wp14:editId="64B971BD">
            <wp:simplePos x="0" y="0"/>
            <wp:positionH relativeFrom="column">
              <wp:posOffset>5718810</wp:posOffset>
            </wp:positionH>
            <wp:positionV relativeFrom="paragraph">
              <wp:posOffset>188595</wp:posOffset>
            </wp:positionV>
            <wp:extent cx="593725" cy="593725"/>
            <wp:effectExtent l="0" t="0" r="0" b="0"/>
            <wp:wrapTight wrapText="bothSides">
              <wp:wrapPolygon edited="0">
                <wp:start x="693" y="693"/>
                <wp:lineTo x="0" y="2772"/>
                <wp:lineTo x="0" y="13861"/>
                <wp:lineTo x="6237" y="18712"/>
                <wp:lineTo x="7624" y="20098"/>
                <wp:lineTo x="13168" y="20098"/>
                <wp:lineTo x="14554" y="18712"/>
                <wp:lineTo x="20791" y="13861"/>
                <wp:lineTo x="20791" y="2772"/>
                <wp:lineTo x="20098" y="693"/>
                <wp:lineTo x="693" y="693"/>
              </wp:wrapPolygon>
            </wp:wrapTight>
            <wp:docPr id="1" name="Image 1" descr="Émoticône heureuse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moticône heureuse Icons gratuit"/>
                    <pic:cNvPicPr>
                      <a:picLocks noChangeAspect="1" noChangeArrowheads="1"/>
                    </pic:cNvPicPr>
                  </pic:nvPicPr>
                  <pic:blipFill>
                    <a:blip r:embed="rId5"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3725" cy="593725"/>
                    </a:xfrm>
                    <a:prstGeom prst="rect">
                      <a:avLst/>
                    </a:prstGeom>
                    <a:noFill/>
                    <a:ln>
                      <a:noFill/>
                    </a:ln>
                  </pic:spPr>
                </pic:pic>
              </a:graphicData>
            </a:graphic>
          </wp:anchor>
        </w:drawing>
      </w:r>
    </w:p>
    <w:p w:rsidR="00A61A31" w:rsidRDefault="00A61A31" w:rsidP="00A61A31">
      <w:pPr>
        <w:rPr>
          <w:rFonts w:ascii="Arial" w:hAnsi="Arial" w:cs="Arial"/>
          <w:b/>
          <w:bCs/>
          <w:i/>
          <w:iCs/>
          <w:color w:val="70AD47" w:themeColor="accent6"/>
          <w:sz w:val="28"/>
          <w:szCs w:val="28"/>
        </w:rPr>
      </w:pPr>
      <w:r w:rsidRPr="00601063">
        <w:rPr>
          <w:rFonts w:ascii="Arial" w:hAnsi="Arial" w:cs="Arial"/>
          <w:b/>
          <w:bCs/>
          <w:i/>
          <w:iCs/>
          <w:color w:val="70AD47" w:themeColor="accent6"/>
          <w:sz w:val="28"/>
          <w:szCs w:val="28"/>
        </w:rPr>
        <w:t>Bon</w:t>
      </w:r>
      <w:r>
        <w:rPr>
          <w:rFonts w:ascii="Arial" w:hAnsi="Arial" w:cs="Arial"/>
          <w:b/>
          <w:bCs/>
          <w:i/>
          <w:iCs/>
          <w:color w:val="70AD47" w:themeColor="accent6"/>
          <w:sz w:val="28"/>
          <w:szCs w:val="28"/>
        </w:rPr>
        <w:t xml:space="preserve">jour chers élèves ! J’espère que vous allez tous bien ! Voici le programme de ce lundi. Très belle journée !  </w:t>
      </w:r>
    </w:p>
    <w:p w:rsidR="00495DBA" w:rsidRPr="00495DBA" w:rsidRDefault="00495DBA" w:rsidP="00495DBA">
      <w:pPr>
        <w:jc w:val="center"/>
        <w:rPr>
          <w:rFonts w:ascii="Arial" w:hAnsi="Arial" w:cs="Arial"/>
          <w:b/>
          <w:bCs/>
          <w:i/>
          <w:iCs/>
          <w:sz w:val="32"/>
          <w:szCs w:val="32"/>
          <w:u w:val="single"/>
        </w:rPr>
      </w:pPr>
      <w:r w:rsidRPr="00495DBA">
        <w:rPr>
          <w:rFonts w:ascii="Arial" w:hAnsi="Arial" w:cs="Arial"/>
          <w:b/>
          <w:bCs/>
          <w:i/>
          <w:iCs/>
          <w:sz w:val="32"/>
          <w:szCs w:val="32"/>
          <w:u w:val="single"/>
        </w:rPr>
        <w:t>Français</w:t>
      </w:r>
    </w:p>
    <w:p w:rsidR="009D625A" w:rsidRPr="009D625A" w:rsidRDefault="00A61A31" w:rsidP="009D625A">
      <w:pPr>
        <w:pStyle w:val="Paragraphedeliste"/>
        <w:numPr>
          <w:ilvl w:val="0"/>
          <w:numId w:val="2"/>
        </w:numPr>
        <w:rPr>
          <w:rFonts w:ascii="Arial" w:hAnsi="Arial" w:cs="Arial"/>
          <w:b/>
          <w:bCs/>
          <w:sz w:val="24"/>
          <w:szCs w:val="24"/>
          <w:u w:val="single"/>
        </w:rPr>
      </w:pPr>
      <w:r w:rsidRPr="00A61A31">
        <w:rPr>
          <w:rFonts w:ascii="Arial" w:hAnsi="Arial" w:cs="Arial"/>
          <w:b/>
          <w:iCs/>
          <w:sz w:val="24"/>
        </w:rPr>
        <w:t>L</w:t>
      </w:r>
      <w:r>
        <w:rPr>
          <w:rFonts w:ascii="Arial" w:hAnsi="Arial" w:cs="Arial"/>
          <w:b/>
          <w:iCs/>
          <w:sz w:val="24"/>
        </w:rPr>
        <w:t xml:space="preserve">e </w:t>
      </w:r>
      <w:r w:rsidR="003C2F04">
        <w:rPr>
          <w:rFonts w:ascii="Arial" w:hAnsi="Arial" w:cs="Arial"/>
          <w:b/>
          <w:iCs/>
          <w:sz w:val="24"/>
        </w:rPr>
        <w:t xml:space="preserve">phonème </w:t>
      </w:r>
      <w:r w:rsidRPr="00A61A31">
        <w:rPr>
          <w:rFonts w:ascii="Arial" w:hAnsi="Arial" w:cs="Arial"/>
          <w:b/>
          <w:iCs/>
          <w:sz w:val="24"/>
        </w:rPr>
        <w:t>[</w:t>
      </w:r>
      <w:r>
        <w:rPr>
          <w:rFonts w:ascii="Arial" w:hAnsi="Arial" w:cs="Arial"/>
          <w:b/>
          <w:iCs/>
          <w:sz w:val="24"/>
        </w:rPr>
        <w:t xml:space="preserve"> </w:t>
      </w:r>
      <w:r w:rsidRPr="00A61A31">
        <w:rPr>
          <w:rFonts w:ascii="Arial" w:hAnsi="Arial" w:cs="Arial"/>
          <w:b/>
          <w:iCs/>
          <w:sz w:val="24"/>
        </w:rPr>
        <w:t>j</w:t>
      </w:r>
      <w:r>
        <w:rPr>
          <w:rFonts w:ascii="Arial" w:hAnsi="Arial" w:cs="Arial"/>
          <w:b/>
          <w:iCs/>
          <w:sz w:val="24"/>
        </w:rPr>
        <w:t xml:space="preserve"> </w:t>
      </w:r>
      <w:r w:rsidRPr="00A61A31">
        <w:rPr>
          <w:rFonts w:ascii="Arial" w:hAnsi="Arial" w:cs="Arial"/>
          <w:b/>
          <w:iCs/>
          <w:sz w:val="24"/>
        </w:rPr>
        <w:t>]</w:t>
      </w:r>
      <w:r>
        <w:rPr>
          <w:rFonts w:ascii="Arial" w:hAnsi="Arial" w:cs="Arial"/>
          <w:b/>
          <w:iCs/>
          <w:sz w:val="24"/>
        </w:rPr>
        <w:t xml:space="preserve"> et ses graphies</w:t>
      </w:r>
    </w:p>
    <w:p w:rsidR="00A61A31" w:rsidRPr="00A61A31" w:rsidRDefault="00A61A31" w:rsidP="00A60E95">
      <w:pPr>
        <w:spacing w:line="240" w:lineRule="auto"/>
        <w:rPr>
          <w:rFonts w:ascii="Arial" w:hAnsi="Arial" w:cs="Arial"/>
          <w:color w:val="2F5496" w:themeColor="accent1" w:themeShade="BF"/>
          <w:sz w:val="28"/>
          <w:szCs w:val="28"/>
        </w:rPr>
      </w:pPr>
      <w:r>
        <w:rPr>
          <w:rFonts w:ascii="Arial" w:hAnsi="Arial" w:cs="Arial"/>
          <w:color w:val="2F5496" w:themeColor="accent1" w:themeShade="BF"/>
          <w:sz w:val="28"/>
          <w:szCs w:val="28"/>
        </w:rPr>
        <w:t>« </w:t>
      </w:r>
      <w:r w:rsidRPr="00A61A31">
        <w:rPr>
          <w:rFonts w:ascii="Arial" w:hAnsi="Arial" w:cs="Arial"/>
          <w:color w:val="2F5496" w:themeColor="accent1" w:themeShade="BF"/>
          <w:sz w:val="28"/>
          <w:szCs w:val="28"/>
        </w:rPr>
        <w:t xml:space="preserve">Un jour de beau soleil, une abeille voyageuse, plus curieuse que sérieuse </w:t>
      </w:r>
    </w:p>
    <w:p w:rsidR="00A61A31" w:rsidRP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 xml:space="preserve">A oublié sur un pommier un vieux sac et un gros panier. </w:t>
      </w:r>
    </w:p>
    <w:p w:rsidR="00A61A31" w:rsidRP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 xml:space="preserve">À son réveil, une grenouille musicienne qui vivait en ces lieux, </w:t>
      </w:r>
    </w:p>
    <w:p w:rsidR="00A61A31" w:rsidRP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 xml:space="preserve">A retrouvé le vieux sac, y a mis son violon </w:t>
      </w:r>
    </w:p>
    <w:p w:rsidR="00A61A31" w:rsidRP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 xml:space="preserve">Et dans le gros panier a rangé toutes ses billes. </w:t>
      </w:r>
    </w:p>
    <w:p w:rsidR="00A61A31" w:rsidRP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 xml:space="preserve">L’abeille soucieuse et inquiète pour son vieux sac et son gros panier </w:t>
      </w:r>
    </w:p>
    <w:p w:rsidR="00A61A31" w:rsidRP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Est retournée au pommier mais de</w:t>
      </w:r>
      <w:r w:rsidRPr="00A61A31">
        <w:rPr>
          <w:rFonts w:ascii="Arial" w:hAnsi="Arial" w:cs="Arial"/>
          <w:color w:val="2F5496" w:themeColor="accent1" w:themeShade="BF"/>
          <w:sz w:val="28"/>
          <w:szCs w:val="28"/>
        </w:rPr>
        <w:t xml:space="preserve"> se</w:t>
      </w:r>
      <w:r w:rsidRPr="00A61A31">
        <w:rPr>
          <w:rFonts w:ascii="Arial" w:hAnsi="Arial" w:cs="Arial"/>
          <w:color w:val="2F5496" w:themeColor="accent1" w:themeShade="BF"/>
          <w:sz w:val="28"/>
          <w:szCs w:val="28"/>
        </w:rPr>
        <w:t>s affaires, p</w:t>
      </w:r>
      <w:r w:rsidRPr="00A61A31">
        <w:rPr>
          <w:rFonts w:ascii="Arial" w:hAnsi="Arial" w:cs="Arial"/>
          <w:color w:val="2F5496" w:themeColor="accent1" w:themeShade="BF"/>
          <w:sz w:val="28"/>
          <w:szCs w:val="28"/>
        </w:rPr>
        <w:t>lus</w:t>
      </w:r>
      <w:r w:rsidRPr="00A61A31">
        <w:rPr>
          <w:rFonts w:ascii="Arial" w:hAnsi="Arial" w:cs="Arial"/>
          <w:color w:val="2F5496" w:themeColor="accent1" w:themeShade="BF"/>
          <w:sz w:val="28"/>
          <w:szCs w:val="28"/>
        </w:rPr>
        <w:t xml:space="preserve"> une miette</w:t>
      </w:r>
      <w:r w:rsidRPr="00A61A31">
        <w:rPr>
          <w:rFonts w:ascii="Arial" w:hAnsi="Arial" w:cs="Arial"/>
          <w:color w:val="2F5496" w:themeColor="accent1" w:themeShade="BF"/>
          <w:sz w:val="28"/>
          <w:szCs w:val="28"/>
        </w:rPr>
        <w:t> !</w:t>
      </w:r>
      <w:r w:rsidRPr="00A61A31">
        <w:rPr>
          <w:rFonts w:ascii="Arial" w:hAnsi="Arial" w:cs="Arial"/>
          <w:color w:val="2F5496" w:themeColor="accent1" w:themeShade="BF"/>
          <w:sz w:val="28"/>
          <w:szCs w:val="28"/>
        </w:rPr>
        <w:t xml:space="preserve"> </w:t>
      </w:r>
    </w:p>
    <w:p w:rsidR="00A61A31" w:rsidRP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 xml:space="preserve">Elle questionne alors la grenouille gardienne des lieux </w:t>
      </w:r>
    </w:p>
    <w:p w:rsidR="00A61A31" w:rsidRP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 xml:space="preserve">Qui répond à l’abeille qu’elle les garde au grenier </w:t>
      </w:r>
    </w:p>
    <w:p w:rsidR="00A61A31" w:rsidRP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 xml:space="preserve">Et qu’elle ne rendra rien même </w:t>
      </w:r>
      <w:r w:rsidRPr="00A61A31">
        <w:rPr>
          <w:rFonts w:ascii="Arial" w:hAnsi="Arial" w:cs="Arial"/>
          <w:color w:val="2F5496" w:themeColor="accent1" w:themeShade="BF"/>
          <w:sz w:val="28"/>
          <w:szCs w:val="28"/>
        </w:rPr>
        <w:t xml:space="preserve">contre une </w:t>
      </w:r>
      <w:r w:rsidRPr="00A61A31">
        <w:rPr>
          <w:rFonts w:ascii="Arial" w:hAnsi="Arial" w:cs="Arial"/>
          <w:color w:val="2F5496" w:themeColor="accent1" w:themeShade="BF"/>
          <w:sz w:val="28"/>
          <w:szCs w:val="28"/>
        </w:rPr>
        <w:t xml:space="preserve">paye. </w:t>
      </w:r>
    </w:p>
    <w:p w:rsidR="00A61A31" w:rsidRDefault="00A61A31" w:rsidP="00A60E95">
      <w:pPr>
        <w:spacing w:line="240" w:lineRule="auto"/>
        <w:rPr>
          <w:rFonts w:ascii="Arial" w:hAnsi="Arial" w:cs="Arial"/>
          <w:color w:val="2F5496" w:themeColor="accent1" w:themeShade="BF"/>
          <w:sz w:val="28"/>
          <w:szCs w:val="28"/>
        </w:rPr>
      </w:pPr>
      <w:r w:rsidRPr="00A61A31">
        <w:rPr>
          <w:rFonts w:ascii="Arial" w:hAnsi="Arial" w:cs="Arial"/>
          <w:color w:val="2F5496" w:themeColor="accent1" w:themeShade="BF"/>
          <w:sz w:val="28"/>
          <w:szCs w:val="28"/>
        </w:rPr>
        <w:t>Et pour clore toute discussion, sans réflexion</w:t>
      </w:r>
      <w:r w:rsidRPr="00A61A31">
        <w:rPr>
          <w:rFonts w:ascii="Arial" w:hAnsi="Arial" w:cs="Arial"/>
          <w:color w:val="2F5496" w:themeColor="accent1" w:themeShade="BF"/>
          <w:sz w:val="28"/>
          <w:szCs w:val="28"/>
        </w:rPr>
        <w:t>,</w:t>
      </w:r>
      <w:r w:rsidRPr="00A61A31">
        <w:rPr>
          <w:rFonts w:ascii="Arial" w:hAnsi="Arial" w:cs="Arial"/>
          <w:color w:val="2F5496" w:themeColor="accent1" w:themeShade="BF"/>
          <w:sz w:val="28"/>
          <w:szCs w:val="28"/>
        </w:rPr>
        <w:t xml:space="preserve"> elle avale l’abeille !</w:t>
      </w:r>
      <w:r>
        <w:rPr>
          <w:rFonts w:ascii="Arial" w:hAnsi="Arial" w:cs="Arial"/>
          <w:color w:val="2F5496" w:themeColor="accent1" w:themeShade="BF"/>
          <w:sz w:val="28"/>
          <w:szCs w:val="28"/>
        </w:rPr>
        <w:t> »</w:t>
      </w:r>
    </w:p>
    <w:p w:rsidR="00A61A31" w:rsidRDefault="00A61A31" w:rsidP="00A61A31">
      <w:pPr>
        <w:rPr>
          <w:rFonts w:ascii="Arial" w:hAnsi="Arial" w:cs="Arial"/>
          <w:sz w:val="24"/>
          <w:szCs w:val="24"/>
        </w:rPr>
      </w:pPr>
    </w:p>
    <w:p w:rsidR="00A61A31" w:rsidRDefault="00A61A31" w:rsidP="00A74967">
      <w:pPr>
        <w:pStyle w:val="Paragraphedeliste"/>
        <w:numPr>
          <w:ilvl w:val="0"/>
          <w:numId w:val="10"/>
        </w:numPr>
        <w:rPr>
          <w:rFonts w:ascii="Arial" w:hAnsi="Arial" w:cs="Arial"/>
          <w:sz w:val="24"/>
          <w:szCs w:val="24"/>
        </w:rPr>
      </w:pPr>
      <w:r w:rsidRPr="00A74967">
        <w:rPr>
          <w:rFonts w:ascii="Arial" w:hAnsi="Arial" w:cs="Arial"/>
          <w:sz w:val="24"/>
          <w:szCs w:val="24"/>
        </w:rPr>
        <w:t>Entraine-toi à lire ce texte à voix haute, sans erreur et en y mettant le ton. Imagine que tu es un acteur de théâtre. Il faut captiver ton auditoire</w:t>
      </w:r>
      <w:r w:rsidR="00A74967" w:rsidRPr="00A74967">
        <w:rPr>
          <w:rFonts w:ascii="Arial" w:hAnsi="Arial" w:cs="Arial"/>
          <w:sz w:val="24"/>
          <w:szCs w:val="24"/>
        </w:rPr>
        <w:t> !</w:t>
      </w:r>
    </w:p>
    <w:p w:rsidR="00A74967" w:rsidRPr="00A60E95" w:rsidRDefault="00A74967" w:rsidP="00A74967">
      <w:pPr>
        <w:pStyle w:val="Paragraphedeliste"/>
        <w:rPr>
          <w:rFonts w:ascii="Arial" w:hAnsi="Arial" w:cs="Arial"/>
          <w:sz w:val="16"/>
          <w:szCs w:val="16"/>
        </w:rPr>
      </w:pPr>
    </w:p>
    <w:p w:rsidR="00A74967" w:rsidRPr="00A60E95" w:rsidRDefault="00A74967" w:rsidP="00A74967">
      <w:pPr>
        <w:pStyle w:val="Paragraphedeliste"/>
        <w:numPr>
          <w:ilvl w:val="0"/>
          <w:numId w:val="10"/>
        </w:numPr>
        <w:rPr>
          <w:rFonts w:ascii="Arial" w:hAnsi="Arial" w:cs="Arial"/>
          <w:sz w:val="16"/>
          <w:szCs w:val="16"/>
        </w:rPr>
      </w:pPr>
      <w:r w:rsidRPr="00A74967">
        <w:rPr>
          <w:rFonts w:ascii="Arial" w:hAnsi="Arial" w:cs="Arial"/>
          <w:sz w:val="24"/>
          <w:szCs w:val="24"/>
        </w:rPr>
        <w:t xml:space="preserve">Dans un tableau, classe </w:t>
      </w:r>
      <w:r w:rsidRPr="00A74967">
        <w:rPr>
          <w:rFonts w:ascii="Arial" w:hAnsi="Arial" w:cs="Arial"/>
          <w:sz w:val="24"/>
          <w:szCs w:val="24"/>
        </w:rPr>
        <w:t>les mots contenant le phonème [</w:t>
      </w:r>
      <w:r>
        <w:rPr>
          <w:rFonts w:ascii="Arial" w:hAnsi="Arial" w:cs="Arial"/>
          <w:sz w:val="24"/>
          <w:szCs w:val="24"/>
        </w:rPr>
        <w:t xml:space="preserve"> </w:t>
      </w:r>
      <w:r w:rsidRPr="00A74967">
        <w:rPr>
          <w:rFonts w:ascii="Arial" w:hAnsi="Arial" w:cs="Arial"/>
          <w:sz w:val="24"/>
          <w:szCs w:val="24"/>
        </w:rPr>
        <w:t>j</w:t>
      </w:r>
      <w:r>
        <w:rPr>
          <w:rFonts w:ascii="Arial" w:hAnsi="Arial" w:cs="Arial"/>
          <w:sz w:val="24"/>
          <w:szCs w:val="24"/>
        </w:rPr>
        <w:t xml:space="preserve"> </w:t>
      </w:r>
      <w:r w:rsidRPr="00A74967">
        <w:rPr>
          <w:rFonts w:ascii="Arial" w:hAnsi="Arial" w:cs="Arial"/>
          <w:sz w:val="24"/>
          <w:szCs w:val="24"/>
        </w:rPr>
        <w:t>] suivant la manière dont est écrit [</w:t>
      </w:r>
      <w:r w:rsidRPr="00A74967">
        <w:rPr>
          <w:rFonts w:ascii="Arial" w:hAnsi="Arial" w:cs="Arial"/>
          <w:sz w:val="24"/>
          <w:szCs w:val="24"/>
        </w:rPr>
        <w:t xml:space="preserve"> </w:t>
      </w:r>
      <w:r w:rsidRPr="00A74967">
        <w:rPr>
          <w:rFonts w:ascii="Arial" w:hAnsi="Arial" w:cs="Arial"/>
          <w:sz w:val="24"/>
          <w:szCs w:val="24"/>
        </w:rPr>
        <w:t>j</w:t>
      </w:r>
      <w:r w:rsidRPr="00A74967">
        <w:rPr>
          <w:rFonts w:ascii="Arial" w:hAnsi="Arial" w:cs="Arial"/>
          <w:sz w:val="24"/>
          <w:szCs w:val="24"/>
        </w:rPr>
        <w:t xml:space="preserve"> ]. Il y en a </w:t>
      </w:r>
      <w:r>
        <w:rPr>
          <w:rFonts w:ascii="Arial" w:hAnsi="Arial" w:cs="Arial"/>
          <w:sz w:val="24"/>
          <w:szCs w:val="24"/>
        </w:rPr>
        <w:t>4</w:t>
      </w:r>
      <w:r w:rsidRPr="00A74967">
        <w:rPr>
          <w:rFonts w:ascii="Arial" w:hAnsi="Arial" w:cs="Arial"/>
          <w:sz w:val="24"/>
          <w:szCs w:val="24"/>
        </w:rPr>
        <w:t xml:space="preserve"> (par exemple </w:t>
      </w:r>
      <w:proofErr w:type="spellStart"/>
      <w:r w:rsidRPr="00A74967">
        <w:rPr>
          <w:rFonts w:ascii="Arial" w:hAnsi="Arial" w:cs="Arial"/>
          <w:sz w:val="24"/>
          <w:szCs w:val="24"/>
          <w:u w:val="single"/>
        </w:rPr>
        <w:t>ill</w:t>
      </w:r>
      <w:proofErr w:type="spellEnd"/>
      <w:r w:rsidRPr="00A74967">
        <w:rPr>
          <w:rFonts w:ascii="Arial" w:hAnsi="Arial" w:cs="Arial"/>
          <w:sz w:val="24"/>
          <w:szCs w:val="24"/>
        </w:rPr>
        <w:t xml:space="preserve"> comme dans  abe</w:t>
      </w:r>
      <w:r w:rsidRPr="00A74967">
        <w:rPr>
          <w:rFonts w:ascii="Arial" w:hAnsi="Arial" w:cs="Arial"/>
          <w:sz w:val="24"/>
          <w:szCs w:val="24"/>
          <w:u w:val="single"/>
        </w:rPr>
        <w:t>ill</w:t>
      </w:r>
      <w:r w:rsidRPr="00A74967">
        <w:rPr>
          <w:rFonts w:ascii="Arial" w:hAnsi="Arial" w:cs="Arial"/>
          <w:sz w:val="24"/>
          <w:szCs w:val="24"/>
        </w:rPr>
        <w:t>e)</w:t>
      </w:r>
      <w:r>
        <w:rPr>
          <w:rFonts w:ascii="Arial" w:hAnsi="Arial" w:cs="Arial"/>
          <w:sz w:val="24"/>
          <w:szCs w:val="24"/>
        </w:rPr>
        <w:t>.</w:t>
      </w:r>
      <w:r>
        <w:rPr>
          <w:rFonts w:ascii="Arial" w:hAnsi="Arial" w:cs="Arial"/>
          <w:sz w:val="24"/>
          <w:szCs w:val="24"/>
        </w:rPr>
        <w:br/>
      </w:r>
    </w:p>
    <w:p w:rsidR="00A74967" w:rsidRPr="00A74967" w:rsidRDefault="00A74967" w:rsidP="00A74967">
      <w:pPr>
        <w:pStyle w:val="Paragraphedeliste"/>
        <w:numPr>
          <w:ilvl w:val="0"/>
          <w:numId w:val="10"/>
        </w:numPr>
        <w:rPr>
          <w:rFonts w:ascii="Arial" w:hAnsi="Arial" w:cs="Arial"/>
          <w:sz w:val="24"/>
          <w:szCs w:val="24"/>
        </w:rPr>
      </w:pPr>
      <w:r w:rsidRPr="00A74967">
        <w:rPr>
          <w:rFonts w:ascii="Arial" w:hAnsi="Arial" w:cs="Arial"/>
          <w:sz w:val="24"/>
          <w:szCs w:val="24"/>
          <w:u w:val="single"/>
        </w:rPr>
        <w:t>Ecris et mémorise</w:t>
      </w:r>
      <w:r w:rsidRPr="00A74967">
        <w:rPr>
          <w:rFonts w:ascii="Arial" w:hAnsi="Arial" w:cs="Arial"/>
          <w:sz w:val="24"/>
          <w:szCs w:val="24"/>
        </w:rPr>
        <w:t xml:space="preserve"> les mots suivants : </w:t>
      </w:r>
      <w:r>
        <w:rPr>
          <w:rFonts w:ascii="Arial" w:hAnsi="Arial" w:cs="Arial"/>
          <w:sz w:val="24"/>
          <w:szCs w:val="24"/>
        </w:rPr>
        <w:t xml:space="preserve">le </w:t>
      </w:r>
      <w:r w:rsidRPr="00A74967">
        <w:rPr>
          <w:rFonts w:ascii="Arial" w:hAnsi="Arial" w:cs="Arial"/>
          <w:sz w:val="24"/>
          <w:szCs w:val="24"/>
        </w:rPr>
        <w:t xml:space="preserve">ciel </w:t>
      </w:r>
      <w:r>
        <w:rPr>
          <w:rFonts w:ascii="Arial" w:hAnsi="Arial" w:cs="Arial"/>
          <w:sz w:val="24"/>
          <w:szCs w:val="24"/>
        </w:rPr>
        <w:t xml:space="preserve">– le </w:t>
      </w:r>
      <w:r w:rsidRPr="00A74967">
        <w:rPr>
          <w:rFonts w:ascii="Arial" w:hAnsi="Arial" w:cs="Arial"/>
          <w:sz w:val="24"/>
          <w:szCs w:val="24"/>
        </w:rPr>
        <w:t xml:space="preserve">milieu </w:t>
      </w:r>
      <w:r>
        <w:rPr>
          <w:rFonts w:ascii="Arial" w:hAnsi="Arial" w:cs="Arial"/>
          <w:sz w:val="24"/>
          <w:szCs w:val="24"/>
        </w:rPr>
        <w:t xml:space="preserve">de la </w:t>
      </w:r>
      <w:r w:rsidRPr="00A74967">
        <w:rPr>
          <w:rFonts w:ascii="Arial" w:hAnsi="Arial" w:cs="Arial"/>
          <w:sz w:val="24"/>
          <w:szCs w:val="24"/>
        </w:rPr>
        <w:t xml:space="preserve">pièce </w:t>
      </w:r>
      <w:r>
        <w:rPr>
          <w:rFonts w:ascii="Arial" w:hAnsi="Arial" w:cs="Arial"/>
          <w:sz w:val="24"/>
          <w:szCs w:val="24"/>
        </w:rPr>
        <w:t xml:space="preserve">– un </w:t>
      </w:r>
      <w:r w:rsidRPr="00A74967">
        <w:rPr>
          <w:rFonts w:ascii="Arial" w:hAnsi="Arial" w:cs="Arial"/>
          <w:sz w:val="24"/>
          <w:szCs w:val="24"/>
        </w:rPr>
        <w:t xml:space="preserve">piano </w:t>
      </w:r>
      <w:r>
        <w:rPr>
          <w:rFonts w:ascii="Arial" w:hAnsi="Arial" w:cs="Arial"/>
          <w:sz w:val="24"/>
          <w:szCs w:val="24"/>
        </w:rPr>
        <w:t xml:space="preserve">– des </w:t>
      </w:r>
      <w:r w:rsidRPr="00A74967">
        <w:rPr>
          <w:rFonts w:ascii="Arial" w:hAnsi="Arial" w:cs="Arial"/>
          <w:sz w:val="24"/>
          <w:szCs w:val="24"/>
        </w:rPr>
        <w:t>bille</w:t>
      </w:r>
      <w:r>
        <w:rPr>
          <w:rFonts w:ascii="Arial" w:hAnsi="Arial" w:cs="Arial"/>
          <w:sz w:val="24"/>
          <w:szCs w:val="24"/>
        </w:rPr>
        <w:t>s</w:t>
      </w:r>
      <w:r w:rsidRPr="00A74967">
        <w:rPr>
          <w:rFonts w:ascii="Arial" w:hAnsi="Arial" w:cs="Arial"/>
          <w:sz w:val="24"/>
          <w:szCs w:val="24"/>
        </w:rPr>
        <w:t xml:space="preserve"> </w:t>
      </w:r>
    </w:p>
    <w:p w:rsidR="00C41B9C" w:rsidRDefault="00C41B9C" w:rsidP="00C41B9C">
      <w:pPr>
        <w:rPr>
          <w:rFonts w:ascii="Arial" w:hAnsi="Arial" w:cs="Arial"/>
          <w:sz w:val="24"/>
          <w:szCs w:val="24"/>
        </w:rPr>
      </w:pPr>
    </w:p>
    <w:p w:rsidR="00A60E95" w:rsidRPr="001B7928" w:rsidRDefault="00A60E95" w:rsidP="00A60E95">
      <w:pPr>
        <w:pStyle w:val="Paragraphedeliste"/>
        <w:numPr>
          <w:ilvl w:val="0"/>
          <w:numId w:val="2"/>
        </w:numPr>
        <w:rPr>
          <w:rFonts w:ascii="Arial" w:hAnsi="Arial" w:cs="Arial"/>
          <w:b/>
          <w:bCs/>
          <w:sz w:val="24"/>
          <w:szCs w:val="24"/>
          <w:u w:val="single"/>
        </w:rPr>
      </w:pPr>
      <w:r>
        <w:rPr>
          <w:rFonts w:ascii="Arial" w:hAnsi="Arial" w:cs="Arial"/>
          <w:b/>
          <w:bCs/>
          <w:sz w:val="24"/>
          <w:szCs w:val="24"/>
          <w:u w:val="single"/>
        </w:rPr>
        <w:t xml:space="preserve">Le présent des verbes être et avoir </w:t>
      </w:r>
      <w:r w:rsidRPr="007D7CF1">
        <w:rPr>
          <w:rFonts w:ascii="Arial" w:hAnsi="Arial" w:cs="Arial"/>
          <w:b/>
          <w:bCs/>
          <w:i/>
          <w:iCs/>
          <w:color w:val="0070C0"/>
          <w:sz w:val="24"/>
          <w:szCs w:val="24"/>
          <w:u w:val="single"/>
        </w:rPr>
        <w:t xml:space="preserve">– </w:t>
      </w:r>
      <w:r>
        <w:rPr>
          <w:rFonts w:ascii="Arial" w:hAnsi="Arial" w:cs="Arial"/>
          <w:b/>
          <w:bCs/>
          <w:i/>
          <w:iCs/>
          <w:color w:val="0070C0"/>
          <w:sz w:val="24"/>
          <w:szCs w:val="24"/>
          <w:u w:val="single"/>
        </w:rPr>
        <w:t>Production d’écrit</w:t>
      </w:r>
    </w:p>
    <w:p w:rsidR="00A60E95" w:rsidRPr="00847A26" w:rsidRDefault="00A60E95" w:rsidP="002B0FF6">
      <w:pPr>
        <w:pStyle w:val="Paragraphedeliste"/>
        <w:ind w:left="426"/>
        <w:rPr>
          <w:rFonts w:ascii="Arial" w:hAnsi="Arial" w:cs="Arial"/>
          <w:b/>
          <w:bCs/>
          <w:i/>
          <w:iCs/>
          <w:sz w:val="24"/>
          <w:szCs w:val="24"/>
        </w:rPr>
      </w:pPr>
      <w:r>
        <w:rPr>
          <w:rFonts w:ascii="Arial" w:hAnsi="Arial" w:cs="Arial"/>
          <w:sz w:val="24"/>
          <w:szCs w:val="24"/>
        </w:rPr>
        <w:br/>
      </w:r>
      <w:r w:rsidRPr="00847A26">
        <w:rPr>
          <w:rFonts w:ascii="Arial" w:hAnsi="Arial" w:cs="Arial"/>
          <w:b/>
          <w:bCs/>
          <w:i/>
          <w:iCs/>
          <w:sz w:val="24"/>
          <w:szCs w:val="24"/>
        </w:rPr>
        <w:t>Fiche Production d’écrit :</w:t>
      </w:r>
    </w:p>
    <w:p w:rsidR="00A60E95" w:rsidRPr="00303F30" w:rsidRDefault="00A60E95" w:rsidP="002B0FF6">
      <w:pPr>
        <w:pStyle w:val="Paragraphedeliste"/>
        <w:ind w:left="709"/>
        <w:rPr>
          <w:rFonts w:ascii="Arial" w:hAnsi="Arial" w:cs="Arial"/>
          <w:i/>
          <w:iCs/>
          <w:sz w:val="24"/>
          <w:szCs w:val="24"/>
        </w:rPr>
      </w:pPr>
      <w:r>
        <w:rPr>
          <w:rFonts w:ascii="Arial" w:hAnsi="Arial" w:cs="Arial"/>
          <w:sz w:val="24"/>
          <w:szCs w:val="24"/>
        </w:rPr>
        <w:t>Regarde attentivement les images et écris une petite histoire</w:t>
      </w:r>
    </w:p>
    <w:p w:rsidR="00A60E95" w:rsidRDefault="00A60E95" w:rsidP="002B0FF6">
      <w:pPr>
        <w:pStyle w:val="Paragraphedeliste"/>
        <w:numPr>
          <w:ilvl w:val="0"/>
          <w:numId w:val="11"/>
        </w:numPr>
        <w:ind w:left="709"/>
        <w:rPr>
          <w:rFonts w:ascii="Arial" w:hAnsi="Arial" w:cs="Arial"/>
          <w:i/>
          <w:iCs/>
          <w:sz w:val="24"/>
          <w:szCs w:val="24"/>
        </w:rPr>
      </w:pPr>
      <w:r>
        <w:rPr>
          <w:rFonts w:ascii="Arial" w:hAnsi="Arial" w:cs="Arial"/>
          <w:sz w:val="24"/>
          <w:szCs w:val="24"/>
        </w:rPr>
        <w:t>Tu peux utiliser des</w:t>
      </w:r>
      <w:r w:rsidRPr="00847A26">
        <w:rPr>
          <w:rFonts w:ascii="Arial" w:hAnsi="Arial" w:cs="Arial"/>
          <w:sz w:val="24"/>
          <w:szCs w:val="24"/>
        </w:rPr>
        <w:t xml:space="preserve"> expressions contenant le verbe avoir</w:t>
      </w:r>
      <w:r>
        <w:rPr>
          <w:rFonts w:ascii="Arial" w:hAnsi="Arial" w:cs="Arial"/>
          <w:sz w:val="24"/>
          <w:szCs w:val="24"/>
        </w:rPr>
        <w:t xml:space="preserve"> : </w:t>
      </w:r>
      <w:r w:rsidRPr="00847A26">
        <w:rPr>
          <w:rFonts w:ascii="Arial" w:hAnsi="Arial" w:cs="Arial"/>
          <w:i/>
          <w:iCs/>
          <w:sz w:val="24"/>
          <w:szCs w:val="24"/>
        </w:rPr>
        <w:t xml:space="preserve">avoir froid – avoir de la fièvre – avoir mal à la gorge – avoir une angine. </w:t>
      </w:r>
    </w:p>
    <w:p w:rsidR="00A60E95" w:rsidRDefault="00A60E95" w:rsidP="002B0FF6">
      <w:pPr>
        <w:pStyle w:val="Paragraphedeliste"/>
        <w:numPr>
          <w:ilvl w:val="0"/>
          <w:numId w:val="11"/>
        </w:numPr>
        <w:ind w:left="709"/>
        <w:rPr>
          <w:rFonts w:ascii="Arial" w:hAnsi="Arial" w:cs="Arial"/>
          <w:i/>
          <w:iCs/>
          <w:sz w:val="24"/>
          <w:szCs w:val="24"/>
        </w:rPr>
      </w:pPr>
      <w:r>
        <w:rPr>
          <w:rFonts w:ascii="Arial" w:hAnsi="Arial" w:cs="Arial"/>
          <w:sz w:val="24"/>
          <w:szCs w:val="24"/>
        </w:rPr>
        <w:t>Tu peux utiliser des</w:t>
      </w:r>
      <w:r w:rsidRPr="00847A26">
        <w:rPr>
          <w:rFonts w:ascii="Arial" w:hAnsi="Arial" w:cs="Arial"/>
          <w:sz w:val="24"/>
          <w:szCs w:val="24"/>
        </w:rPr>
        <w:t xml:space="preserve"> expressions contenant le verbe </w:t>
      </w:r>
      <w:r>
        <w:rPr>
          <w:rFonts w:ascii="Arial" w:hAnsi="Arial" w:cs="Arial"/>
          <w:sz w:val="24"/>
          <w:szCs w:val="24"/>
        </w:rPr>
        <w:t>être</w:t>
      </w:r>
      <w:r>
        <w:rPr>
          <w:rFonts w:ascii="Arial" w:hAnsi="Arial" w:cs="Arial"/>
          <w:sz w:val="24"/>
          <w:szCs w:val="24"/>
        </w:rPr>
        <w:t> :</w:t>
      </w:r>
      <w:r w:rsidRPr="00A60E95">
        <w:rPr>
          <w:rFonts w:ascii="Arial" w:hAnsi="Arial" w:cs="Arial"/>
          <w:i/>
          <w:iCs/>
          <w:sz w:val="24"/>
          <w:szCs w:val="24"/>
        </w:rPr>
        <w:t xml:space="preserve"> être malade – être guéri – être avec ses copains</w:t>
      </w:r>
    </w:p>
    <w:p w:rsidR="00A60E95" w:rsidRDefault="00A60E95" w:rsidP="002B0FF6">
      <w:pPr>
        <w:pStyle w:val="Paragraphedeliste"/>
        <w:numPr>
          <w:ilvl w:val="0"/>
          <w:numId w:val="11"/>
        </w:numPr>
        <w:ind w:left="709"/>
        <w:rPr>
          <w:rFonts w:ascii="Arial" w:hAnsi="Arial" w:cs="Arial"/>
          <w:i/>
          <w:iCs/>
          <w:sz w:val="24"/>
          <w:szCs w:val="24"/>
        </w:rPr>
      </w:pPr>
      <w:r w:rsidRPr="00A60E95">
        <w:rPr>
          <w:rFonts w:ascii="Arial" w:hAnsi="Arial" w:cs="Arial"/>
          <w:sz w:val="24"/>
          <w:szCs w:val="24"/>
        </w:rPr>
        <w:t xml:space="preserve">Utilise aussi des verbes en -er : </w:t>
      </w:r>
      <w:r w:rsidRPr="00A60E95">
        <w:rPr>
          <w:rFonts w:ascii="Arial" w:hAnsi="Arial" w:cs="Arial"/>
          <w:i/>
          <w:iCs/>
          <w:sz w:val="24"/>
          <w:szCs w:val="24"/>
        </w:rPr>
        <w:t>trembler – se coucher – arriver – ausculter</w:t>
      </w:r>
      <w:r w:rsidRPr="00A60E95">
        <w:rPr>
          <w:rFonts w:ascii="Arial" w:hAnsi="Arial" w:cs="Arial"/>
          <w:i/>
          <w:iCs/>
          <w:sz w:val="24"/>
          <w:szCs w:val="24"/>
        </w:rPr>
        <w:t xml:space="preserve"> - </w:t>
      </w:r>
      <w:r w:rsidRPr="00A60E95">
        <w:rPr>
          <w:rFonts w:ascii="Arial" w:hAnsi="Arial" w:cs="Arial"/>
          <w:i/>
          <w:iCs/>
          <w:sz w:val="24"/>
          <w:szCs w:val="24"/>
        </w:rPr>
        <w:t>– avaler – bavarder – apporter – retourner.</w:t>
      </w:r>
    </w:p>
    <w:p w:rsidR="00A60E95" w:rsidRPr="00A60E95" w:rsidRDefault="00A60E95" w:rsidP="002B0FF6">
      <w:pPr>
        <w:pStyle w:val="Paragraphedeliste"/>
        <w:numPr>
          <w:ilvl w:val="0"/>
          <w:numId w:val="11"/>
        </w:numPr>
        <w:ind w:left="709"/>
        <w:rPr>
          <w:rFonts w:ascii="Arial" w:hAnsi="Arial" w:cs="Arial"/>
          <w:i/>
          <w:iCs/>
          <w:sz w:val="24"/>
          <w:szCs w:val="24"/>
        </w:rPr>
      </w:pPr>
      <w:r w:rsidRPr="00A60E95">
        <w:rPr>
          <w:rFonts w:ascii="Arial" w:hAnsi="Arial" w:cs="Arial"/>
          <w:i/>
          <w:iCs/>
          <w:sz w:val="24"/>
          <w:szCs w:val="24"/>
        </w:rPr>
        <w:t>Emplo</w:t>
      </w:r>
      <w:r>
        <w:rPr>
          <w:rFonts w:ascii="Arial" w:hAnsi="Arial" w:cs="Arial"/>
          <w:i/>
          <w:iCs/>
          <w:sz w:val="24"/>
          <w:szCs w:val="24"/>
        </w:rPr>
        <w:t>ie</w:t>
      </w:r>
      <w:r w:rsidRPr="00A60E95">
        <w:rPr>
          <w:rFonts w:ascii="Arial" w:hAnsi="Arial" w:cs="Arial"/>
          <w:i/>
          <w:iCs/>
          <w:sz w:val="24"/>
          <w:szCs w:val="24"/>
        </w:rPr>
        <w:t xml:space="preserve"> une phrase négative pour dire que l’enfant n’a plus de fièvre.</w:t>
      </w:r>
    </w:p>
    <w:p w:rsidR="00A60E95" w:rsidRDefault="00A60E95" w:rsidP="00A60E95">
      <w:pPr>
        <w:ind w:left="708"/>
        <w:rPr>
          <w:rFonts w:ascii="Arial" w:hAnsi="Arial" w:cs="Arial"/>
          <w:sz w:val="24"/>
          <w:szCs w:val="24"/>
        </w:rPr>
      </w:pPr>
      <w:r w:rsidRPr="00847A26">
        <w:rPr>
          <w:rFonts w:ascii="Arial" w:hAnsi="Arial" w:cs="Arial"/>
          <w:sz w:val="24"/>
          <w:szCs w:val="24"/>
          <w:highlight w:val="green"/>
        </w:rPr>
        <w:t>Quand tu as terminé ton histoire, tu peux me l’envoyer par courriel.</w:t>
      </w:r>
    </w:p>
    <w:p w:rsidR="00BA2AD6" w:rsidRPr="003C2F04" w:rsidRDefault="00BA2AD6" w:rsidP="003C2F04">
      <w:pPr>
        <w:pStyle w:val="Paragraphedeliste"/>
        <w:numPr>
          <w:ilvl w:val="0"/>
          <w:numId w:val="2"/>
        </w:numPr>
        <w:rPr>
          <w:rFonts w:ascii="Arial" w:hAnsi="Arial" w:cs="Arial"/>
          <w:sz w:val="24"/>
          <w:szCs w:val="24"/>
        </w:rPr>
      </w:pPr>
      <w:r w:rsidRPr="003C2F04">
        <w:rPr>
          <w:rFonts w:ascii="Arial" w:hAnsi="Arial" w:cs="Arial"/>
          <w:b/>
          <w:bCs/>
          <w:sz w:val="24"/>
          <w:szCs w:val="24"/>
          <w:u w:val="single"/>
        </w:rPr>
        <w:lastRenderedPageBreak/>
        <w:t>R</w:t>
      </w:r>
      <w:r w:rsidR="002B0FF6">
        <w:rPr>
          <w:rFonts w:ascii="Arial" w:hAnsi="Arial" w:cs="Arial"/>
          <w:b/>
          <w:bCs/>
          <w:sz w:val="24"/>
          <w:szCs w:val="24"/>
          <w:u w:val="single"/>
        </w:rPr>
        <w:t xml:space="preserve">évision : reconnaître </w:t>
      </w:r>
      <w:r w:rsidR="00FC4340">
        <w:rPr>
          <w:rFonts w:ascii="Arial" w:hAnsi="Arial" w:cs="Arial"/>
          <w:b/>
          <w:bCs/>
          <w:sz w:val="24"/>
          <w:szCs w:val="24"/>
          <w:u w:val="single"/>
        </w:rPr>
        <w:t>les composants de la phrase</w:t>
      </w:r>
    </w:p>
    <w:p w:rsidR="002B0FF6" w:rsidRDefault="002B0FF6">
      <w:pPr>
        <w:rPr>
          <w:rFonts w:ascii="Arial" w:hAnsi="Arial" w:cs="Arial"/>
          <w:sz w:val="24"/>
          <w:szCs w:val="24"/>
        </w:rPr>
      </w:pPr>
      <w:r>
        <w:rPr>
          <w:rFonts w:ascii="Arial" w:hAnsi="Arial" w:cs="Arial"/>
          <w:sz w:val="24"/>
          <w:szCs w:val="24"/>
        </w:rPr>
        <w:t>Lis « l’histoire pressée » page 166 de ton livre.</w:t>
      </w:r>
    </w:p>
    <w:p w:rsidR="002B0FF6" w:rsidRPr="002B0FF6" w:rsidRDefault="002B0FF6" w:rsidP="002B0FF6">
      <w:pPr>
        <w:pStyle w:val="Paragraphedeliste"/>
        <w:numPr>
          <w:ilvl w:val="0"/>
          <w:numId w:val="11"/>
        </w:numPr>
        <w:rPr>
          <w:rFonts w:ascii="Arial" w:hAnsi="Arial" w:cs="Arial"/>
          <w:sz w:val="24"/>
          <w:szCs w:val="24"/>
        </w:rPr>
      </w:pPr>
      <w:r w:rsidRPr="002B0FF6">
        <w:rPr>
          <w:rFonts w:ascii="Arial" w:hAnsi="Arial" w:cs="Arial"/>
          <w:sz w:val="24"/>
          <w:szCs w:val="24"/>
        </w:rPr>
        <w:t>Remets dans l’ordre les paroles du gros livre rouge et écris-les :</w:t>
      </w:r>
    </w:p>
    <w:p w:rsidR="002B0FF6" w:rsidRDefault="002B0FF6">
      <w:pPr>
        <w:rPr>
          <w:rFonts w:ascii="Arial" w:hAnsi="Arial" w:cs="Arial"/>
          <w:sz w:val="24"/>
          <w:szCs w:val="24"/>
        </w:rPr>
      </w:pPr>
      <w:r>
        <w:rPr>
          <w:rFonts w:ascii="Arial" w:hAnsi="Arial" w:cs="Arial"/>
          <w:sz w:val="24"/>
          <w:szCs w:val="24"/>
        </w:rPr>
        <w:t>« Capables d’ des dictionnaires histoires inventer les prouveras que qui sanglantes sont te voilà ! »</w:t>
      </w:r>
    </w:p>
    <w:p w:rsidR="002B0FF6" w:rsidRPr="002B0FF6" w:rsidRDefault="002B0FF6" w:rsidP="002B0FF6">
      <w:pPr>
        <w:pStyle w:val="Paragraphedeliste"/>
        <w:numPr>
          <w:ilvl w:val="0"/>
          <w:numId w:val="11"/>
        </w:numPr>
        <w:rPr>
          <w:rFonts w:ascii="Arial" w:hAnsi="Arial" w:cs="Arial"/>
          <w:sz w:val="24"/>
          <w:szCs w:val="24"/>
        </w:rPr>
      </w:pPr>
      <w:r>
        <w:rPr>
          <w:rFonts w:ascii="Arial" w:hAnsi="Arial" w:cs="Arial"/>
          <w:sz w:val="24"/>
          <w:szCs w:val="24"/>
        </w:rPr>
        <w:t>Souligne et écris D sous les déterminants, N sous les noms, V sous les verbes et A sous les adjectifs.</w:t>
      </w:r>
    </w:p>
    <w:p w:rsidR="00CD0E60" w:rsidRDefault="00CD0E60">
      <w:pPr>
        <w:rPr>
          <w:rFonts w:ascii="Arial" w:hAnsi="Arial" w:cs="Arial"/>
          <w:color w:val="00B050"/>
          <w:sz w:val="24"/>
          <w:szCs w:val="24"/>
        </w:rPr>
      </w:pPr>
    </w:p>
    <w:p w:rsidR="001B7928" w:rsidRPr="00495DBA" w:rsidRDefault="001B7928" w:rsidP="001B7928">
      <w:pPr>
        <w:jc w:val="center"/>
        <w:rPr>
          <w:rFonts w:ascii="Arial" w:hAnsi="Arial" w:cs="Arial"/>
          <w:b/>
          <w:bCs/>
          <w:i/>
          <w:iCs/>
          <w:sz w:val="32"/>
          <w:szCs w:val="32"/>
          <w:u w:val="single"/>
        </w:rPr>
      </w:pPr>
      <w:r>
        <w:rPr>
          <w:rFonts w:ascii="Arial" w:hAnsi="Arial" w:cs="Arial"/>
          <w:b/>
          <w:bCs/>
          <w:i/>
          <w:iCs/>
          <w:sz w:val="32"/>
          <w:szCs w:val="32"/>
          <w:u w:val="single"/>
        </w:rPr>
        <w:t>Mathématique</w:t>
      </w:r>
      <w:r w:rsidRPr="00495DBA">
        <w:rPr>
          <w:rFonts w:ascii="Arial" w:hAnsi="Arial" w:cs="Arial"/>
          <w:b/>
          <w:bCs/>
          <w:i/>
          <w:iCs/>
          <w:sz w:val="32"/>
          <w:szCs w:val="32"/>
          <w:u w:val="single"/>
        </w:rPr>
        <w:t>s</w:t>
      </w:r>
    </w:p>
    <w:p w:rsidR="00A56DFB" w:rsidRDefault="00A56DFB" w:rsidP="001B7928">
      <w:pPr>
        <w:rPr>
          <w:rFonts w:ascii="Arial" w:hAnsi="Arial" w:cs="Arial"/>
          <w:color w:val="00B050"/>
          <w:sz w:val="24"/>
          <w:szCs w:val="24"/>
        </w:rPr>
      </w:pPr>
    </w:p>
    <w:p w:rsidR="009278ED" w:rsidRPr="005C538F" w:rsidRDefault="009278ED" w:rsidP="005C538F">
      <w:pPr>
        <w:rPr>
          <w:rFonts w:ascii="Arial" w:hAnsi="Arial" w:cs="Arial"/>
          <w:b/>
          <w:bCs/>
          <w:sz w:val="24"/>
          <w:szCs w:val="24"/>
        </w:rPr>
      </w:pPr>
      <w:r w:rsidRPr="005C538F">
        <w:rPr>
          <w:rFonts w:ascii="Arial" w:hAnsi="Arial" w:cs="Arial"/>
          <w:b/>
          <w:bCs/>
          <w:sz w:val="24"/>
          <w:szCs w:val="24"/>
        </w:rPr>
        <w:t xml:space="preserve">1- </w:t>
      </w:r>
      <w:r w:rsidR="005C538F" w:rsidRPr="005C538F">
        <w:rPr>
          <w:rFonts w:ascii="Arial" w:hAnsi="Arial" w:cs="Arial"/>
          <w:b/>
          <w:bCs/>
          <w:sz w:val="24"/>
          <w:szCs w:val="24"/>
        </w:rPr>
        <w:t>Rappel sur les conversions de mesures de longueur.</w:t>
      </w:r>
    </w:p>
    <w:p w:rsidR="005A255B" w:rsidRDefault="005C538F" w:rsidP="001B7928">
      <w:pPr>
        <w:rPr>
          <w:rFonts w:ascii="Arial" w:hAnsi="Arial" w:cs="Arial"/>
          <w:sz w:val="24"/>
          <w:szCs w:val="24"/>
        </w:rPr>
      </w:pPr>
      <w:r>
        <w:rPr>
          <w:rFonts w:ascii="Arial" w:hAnsi="Arial" w:cs="Arial"/>
          <w:sz w:val="24"/>
          <w:szCs w:val="24"/>
        </w:rPr>
        <w:t>Fiche en PJ</w:t>
      </w:r>
    </w:p>
    <w:p w:rsidR="001D1936" w:rsidRDefault="001D1936" w:rsidP="001B7928">
      <w:pPr>
        <w:rPr>
          <w:rFonts w:ascii="Arial" w:hAnsi="Arial" w:cs="Arial"/>
          <w:sz w:val="24"/>
          <w:szCs w:val="24"/>
        </w:rPr>
      </w:pPr>
    </w:p>
    <w:p w:rsidR="001D1936" w:rsidRPr="001D1936" w:rsidRDefault="001D1936" w:rsidP="001D1936">
      <w:pPr>
        <w:rPr>
          <w:rFonts w:ascii="Arial" w:hAnsi="Arial" w:cs="Arial"/>
          <w:b/>
          <w:bCs/>
          <w:sz w:val="24"/>
          <w:szCs w:val="24"/>
        </w:rPr>
      </w:pPr>
      <w:r>
        <w:rPr>
          <w:rFonts w:ascii="Arial" w:hAnsi="Arial" w:cs="Arial"/>
          <w:b/>
          <w:bCs/>
          <w:sz w:val="24"/>
          <w:szCs w:val="24"/>
        </w:rPr>
        <w:t xml:space="preserve">2- </w:t>
      </w:r>
      <w:r w:rsidRPr="001D1936">
        <w:rPr>
          <w:rFonts w:ascii="Arial" w:hAnsi="Arial" w:cs="Arial"/>
          <w:b/>
          <w:bCs/>
          <w:sz w:val="24"/>
          <w:szCs w:val="24"/>
        </w:rPr>
        <w:t>Calcul mental : Révision des cartes mentales de 10 et 60</w:t>
      </w:r>
    </w:p>
    <w:p w:rsidR="001D1936" w:rsidRDefault="001D1936" w:rsidP="001D1936">
      <w:pPr>
        <w:rPr>
          <w:rFonts w:ascii="Arial" w:hAnsi="Arial" w:cs="Arial"/>
          <w:sz w:val="24"/>
          <w:szCs w:val="24"/>
        </w:rPr>
      </w:pPr>
      <w:r w:rsidRPr="00303F30">
        <w:rPr>
          <w:rFonts w:ascii="Arial" w:hAnsi="Arial" w:cs="Arial"/>
          <w:sz w:val="24"/>
          <w:szCs w:val="24"/>
        </w:rPr>
        <w:t>Regarde les cartes mentales ci-dessous et essaie de trouver les résultats à l’oral le plus vite possible :</w:t>
      </w:r>
    </w:p>
    <w:p w:rsidR="005C538F" w:rsidRDefault="001D1936" w:rsidP="001D1936">
      <w:pPr>
        <w:jc w:val="center"/>
        <w:rPr>
          <w:rFonts w:ascii="Arial" w:hAnsi="Arial" w:cs="Arial"/>
          <w:b/>
          <w:bCs/>
          <w:sz w:val="24"/>
          <w:szCs w:val="24"/>
        </w:rPr>
      </w:pPr>
      <w:r>
        <w:rPr>
          <w:noProof/>
          <w:lang w:eastAsia="fr-FR"/>
        </w:rPr>
        <w:drawing>
          <wp:inline distT="0" distB="0" distL="0" distR="0" wp14:anchorId="240A24E4" wp14:editId="3435F8F9">
            <wp:extent cx="4183200" cy="2487600"/>
            <wp:effectExtent l="0" t="0" r="825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412"/>
                    <a:stretch/>
                  </pic:blipFill>
                  <pic:spPr bwMode="auto">
                    <a:xfrm>
                      <a:off x="0" y="0"/>
                      <a:ext cx="4183200" cy="2487600"/>
                    </a:xfrm>
                    <a:prstGeom prst="rect">
                      <a:avLst/>
                    </a:prstGeom>
                    <a:ln>
                      <a:noFill/>
                    </a:ln>
                    <a:extLst>
                      <a:ext uri="{53640926-AAD7-44D8-BBD7-CCE9431645EC}">
                        <a14:shadowObscured xmlns:a14="http://schemas.microsoft.com/office/drawing/2010/main"/>
                      </a:ext>
                    </a:extLst>
                  </pic:spPr>
                </pic:pic>
              </a:graphicData>
            </a:graphic>
          </wp:inline>
        </w:drawing>
      </w:r>
    </w:p>
    <w:p w:rsidR="001D1936" w:rsidRDefault="001D1936" w:rsidP="009278ED">
      <w:pPr>
        <w:rPr>
          <w:rFonts w:ascii="Arial" w:hAnsi="Arial" w:cs="Arial"/>
          <w:b/>
          <w:bCs/>
          <w:sz w:val="24"/>
          <w:szCs w:val="24"/>
        </w:rPr>
      </w:pPr>
    </w:p>
    <w:p w:rsidR="001D1936" w:rsidRDefault="001D1936" w:rsidP="001D1936">
      <w:pPr>
        <w:jc w:val="center"/>
        <w:rPr>
          <w:rFonts w:ascii="Arial" w:hAnsi="Arial" w:cs="Arial"/>
          <w:b/>
          <w:bCs/>
          <w:sz w:val="24"/>
          <w:szCs w:val="24"/>
        </w:rPr>
      </w:pPr>
      <w:r>
        <w:rPr>
          <w:noProof/>
          <w:lang w:eastAsia="fr-FR"/>
        </w:rPr>
        <w:drawing>
          <wp:inline distT="0" distB="0" distL="0" distR="0" wp14:anchorId="05963E1D" wp14:editId="6FD99B4D">
            <wp:extent cx="3754800" cy="2368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54800" cy="2368800"/>
                    </a:xfrm>
                    <a:prstGeom prst="rect">
                      <a:avLst/>
                    </a:prstGeom>
                  </pic:spPr>
                </pic:pic>
              </a:graphicData>
            </a:graphic>
          </wp:inline>
        </w:drawing>
      </w:r>
    </w:p>
    <w:p w:rsidR="001D1936" w:rsidRDefault="001D1936" w:rsidP="009278ED">
      <w:pPr>
        <w:rPr>
          <w:rFonts w:ascii="Arial" w:hAnsi="Arial" w:cs="Arial"/>
          <w:b/>
          <w:bCs/>
          <w:sz w:val="24"/>
          <w:szCs w:val="24"/>
        </w:rPr>
      </w:pPr>
    </w:p>
    <w:p w:rsidR="00FC4340" w:rsidRDefault="001D1936" w:rsidP="0099082D">
      <w:pPr>
        <w:rPr>
          <w:rFonts w:ascii="Arial" w:hAnsi="Arial" w:cs="Arial"/>
          <w:b/>
          <w:bCs/>
          <w:sz w:val="24"/>
          <w:szCs w:val="24"/>
        </w:rPr>
      </w:pPr>
      <w:r>
        <w:rPr>
          <w:rFonts w:ascii="Arial" w:hAnsi="Arial" w:cs="Arial"/>
          <w:b/>
          <w:bCs/>
          <w:sz w:val="24"/>
          <w:szCs w:val="24"/>
        </w:rPr>
        <w:t>3</w:t>
      </w:r>
      <w:r w:rsidR="009278ED" w:rsidRPr="00443360">
        <w:rPr>
          <w:rFonts w:ascii="Arial" w:hAnsi="Arial" w:cs="Arial"/>
          <w:b/>
          <w:bCs/>
          <w:sz w:val="24"/>
          <w:szCs w:val="24"/>
        </w:rPr>
        <w:t>- Calcul mental :</w:t>
      </w:r>
      <w:r w:rsidR="005C538F">
        <w:rPr>
          <w:rFonts w:ascii="Arial" w:hAnsi="Arial" w:cs="Arial"/>
          <w:b/>
          <w:bCs/>
          <w:sz w:val="24"/>
          <w:szCs w:val="24"/>
        </w:rPr>
        <w:t xml:space="preserve"> </w:t>
      </w:r>
      <w:r w:rsidR="00FC4340">
        <w:rPr>
          <w:rFonts w:ascii="Arial" w:hAnsi="Arial" w:cs="Arial"/>
          <w:b/>
          <w:bCs/>
          <w:sz w:val="24"/>
          <w:szCs w:val="24"/>
        </w:rPr>
        <w:t>entrainement tables de multiplication</w:t>
      </w:r>
    </w:p>
    <w:p w:rsidR="0041595C" w:rsidRPr="00FC4340" w:rsidRDefault="00FC4340" w:rsidP="00FC4340">
      <w:pPr>
        <w:rPr>
          <w:rFonts w:ascii="Arial" w:hAnsi="Arial" w:cs="Arial"/>
          <w:i/>
          <w:iCs/>
          <w:color w:val="0070C0"/>
          <w:sz w:val="24"/>
          <w:szCs w:val="24"/>
        </w:rPr>
      </w:pPr>
      <w:r>
        <w:rPr>
          <w:rFonts w:ascii="Arial" w:hAnsi="Arial" w:cs="Arial"/>
          <w:sz w:val="24"/>
          <w:szCs w:val="24"/>
        </w:rPr>
        <w:t>Entraine-toi ! Tu dois connaître par cœur les tables de multiplication. Si tu donnes la réponse sans réfléchir, alors tu peux cocher (ou papa, maman…). Sinon, il faudra recommencer un autre jour. Ton objectif : tout cocher !</w:t>
      </w:r>
      <w:r w:rsidRPr="00FC4340">
        <w:rPr>
          <w:rFonts w:ascii="Arial" w:hAnsi="Arial" w:cs="Arial"/>
          <w:sz w:val="24"/>
          <w:szCs w:val="24"/>
        </w:rPr>
        <w:t xml:space="preserve">  </w:t>
      </w:r>
    </w:p>
    <w:p w:rsidR="009278ED" w:rsidRPr="00FC4340" w:rsidRDefault="00FC4340" w:rsidP="0099082D">
      <w:pPr>
        <w:rPr>
          <w:rFonts w:ascii="Arial" w:hAnsi="Arial" w:cs="Arial"/>
          <w:i/>
          <w:iCs/>
          <w:color w:val="0070C0"/>
          <w:sz w:val="24"/>
          <w:szCs w:val="24"/>
        </w:rPr>
      </w:pPr>
      <w:r w:rsidRPr="00FC4340">
        <w:rPr>
          <w:rFonts w:ascii="Arial" w:hAnsi="Arial" w:cs="Arial"/>
          <w:i/>
          <w:iCs/>
          <w:color w:val="0070C0"/>
          <w:sz w:val="24"/>
          <w:szCs w:val="24"/>
        </w:rPr>
        <w:t xml:space="preserve">Le fichier vous est transmis sous format </w:t>
      </w:r>
      <w:proofErr w:type="spellStart"/>
      <w:r w:rsidRPr="00FC4340">
        <w:rPr>
          <w:rFonts w:ascii="Arial" w:hAnsi="Arial" w:cs="Arial"/>
          <w:i/>
          <w:iCs/>
          <w:color w:val="0070C0"/>
          <w:sz w:val="24"/>
          <w:szCs w:val="24"/>
        </w:rPr>
        <w:t>word</w:t>
      </w:r>
      <w:proofErr w:type="spellEnd"/>
      <w:r w:rsidRPr="00FC4340">
        <w:rPr>
          <w:rFonts w:ascii="Arial" w:hAnsi="Arial" w:cs="Arial"/>
          <w:i/>
          <w:iCs/>
          <w:color w:val="0070C0"/>
          <w:sz w:val="24"/>
          <w:szCs w:val="24"/>
        </w:rPr>
        <w:t> : ainsi vous pouvez cocher sans imprimer.</w:t>
      </w:r>
      <w:r>
        <w:rPr>
          <w:rFonts w:ascii="Arial" w:hAnsi="Arial" w:cs="Arial"/>
          <w:i/>
          <w:iCs/>
          <w:color w:val="0070C0"/>
          <w:sz w:val="24"/>
          <w:szCs w:val="24"/>
        </w:rPr>
        <w:t xml:space="preserve"> Préservez au maximum vos cartouches d’encre</w:t>
      </w:r>
      <w:r w:rsidR="001D1936">
        <w:rPr>
          <w:rFonts w:ascii="Arial" w:hAnsi="Arial" w:cs="Arial"/>
          <w:i/>
          <w:iCs/>
          <w:color w:val="0070C0"/>
          <w:sz w:val="24"/>
          <w:szCs w:val="24"/>
        </w:rPr>
        <w:t>.</w:t>
      </w:r>
      <w:r w:rsidRPr="00FC4340">
        <w:rPr>
          <w:rFonts w:ascii="Arial" w:hAnsi="Arial" w:cs="Arial"/>
          <w:i/>
          <w:iCs/>
          <w:color w:val="0070C0"/>
          <w:sz w:val="24"/>
          <w:szCs w:val="24"/>
        </w:rPr>
        <w:t xml:space="preserve"> </w:t>
      </w:r>
    </w:p>
    <w:p w:rsidR="00FC4340" w:rsidRDefault="00FC4340" w:rsidP="005C538F">
      <w:pPr>
        <w:rPr>
          <w:rFonts w:ascii="Arial" w:hAnsi="Arial" w:cs="Arial"/>
          <w:b/>
          <w:bCs/>
          <w:sz w:val="24"/>
          <w:szCs w:val="24"/>
        </w:rPr>
      </w:pPr>
    </w:p>
    <w:p w:rsidR="00084A2C" w:rsidRDefault="00084A2C" w:rsidP="005C538F">
      <w:pPr>
        <w:rPr>
          <w:rFonts w:ascii="Arial" w:hAnsi="Arial" w:cs="Arial"/>
          <w:b/>
          <w:bCs/>
          <w:sz w:val="24"/>
          <w:szCs w:val="24"/>
        </w:rPr>
      </w:pPr>
      <w:r>
        <w:rPr>
          <w:rFonts w:ascii="Arial" w:hAnsi="Arial" w:cs="Arial"/>
          <w:b/>
          <w:bCs/>
          <w:sz w:val="24"/>
          <w:szCs w:val="24"/>
        </w:rPr>
        <w:t>4</w:t>
      </w:r>
      <w:r w:rsidR="0041595C" w:rsidRPr="009278ED">
        <w:rPr>
          <w:rFonts w:ascii="Arial" w:hAnsi="Arial" w:cs="Arial"/>
          <w:b/>
          <w:bCs/>
          <w:sz w:val="24"/>
          <w:szCs w:val="24"/>
        </w:rPr>
        <w:t xml:space="preserve">- </w:t>
      </w:r>
      <w:r w:rsidR="005C538F" w:rsidRPr="005C538F">
        <w:rPr>
          <w:rFonts w:ascii="Arial" w:hAnsi="Arial" w:cs="Arial"/>
          <w:b/>
          <w:bCs/>
          <w:sz w:val="24"/>
          <w:szCs w:val="24"/>
        </w:rPr>
        <w:t xml:space="preserve"> </w:t>
      </w:r>
      <w:r>
        <w:rPr>
          <w:rFonts w:ascii="Arial" w:hAnsi="Arial" w:cs="Arial"/>
          <w:b/>
          <w:bCs/>
          <w:sz w:val="24"/>
          <w:szCs w:val="24"/>
        </w:rPr>
        <w:t xml:space="preserve">Problèmes : réinvestissement (multiplication, soustraction) </w:t>
      </w:r>
    </w:p>
    <w:p w:rsidR="00084A2C" w:rsidRDefault="00084A2C" w:rsidP="005C538F">
      <w:pPr>
        <w:rPr>
          <w:rFonts w:ascii="Arial" w:hAnsi="Arial" w:cs="Arial"/>
          <w:b/>
          <w:bCs/>
          <w:sz w:val="24"/>
          <w:szCs w:val="24"/>
        </w:rPr>
      </w:pPr>
    </w:p>
    <w:p w:rsidR="00084A2C" w:rsidRPr="00084A2C" w:rsidRDefault="00084A2C" w:rsidP="00084A2C">
      <w:pPr>
        <w:pStyle w:val="NormalWeb"/>
        <w:numPr>
          <w:ilvl w:val="0"/>
          <w:numId w:val="13"/>
        </w:numPr>
        <w:spacing w:before="0" w:beforeAutospacing="0"/>
        <w:rPr>
          <w:rFonts w:ascii="Arial" w:hAnsi="Arial" w:cs="Arial"/>
          <w:color w:val="333333"/>
        </w:rPr>
      </w:pPr>
      <w:r w:rsidRPr="00084A2C">
        <w:rPr>
          <w:rStyle w:val="css-901oao"/>
          <w:rFonts w:ascii="Arial" w:hAnsi="Arial" w:cs="Arial"/>
          <w:color w:val="333333"/>
        </w:rPr>
        <w:t>Dans chaque carton, il y a 4 boîtes « Atelier du cinéma ». Combien y en a-t-il en tout ici ? Combien me faudrait-il de cartons pour ranger 8 boîtes ? 16 boîtes ? 21 boîtes ?</w:t>
      </w:r>
    </w:p>
    <w:p w:rsidR="00084A2C" w:rsidRDefault="00084A2C" w:rsidP="00084A2C">
      <w:pPr>
        <w:pStyle w:val="NormalWeb"/>
        <w:spacing w:before="0" w:beforeAutospacing="0"/>
        <w:jc w:val="center"/>
        <w:rPr>
          <w:rFonts w:ascii="&amp;quot" w:hAnsi="&amp;quot"/>
          <w:color w:val="333333"/>
          <w:sz w:val="20"/>
          <w:szCs w:val="20"/>
        </w:rPr>
      </w:pPr>
      <w:r>
        <w:rPr>
          <w:rFonts w:ascii="&amp;quot" w:hAnsi="&amp;quot"/>
          <w:noProof/>
          <w:color w:val="BB0000"/>
          <w:sz w:val="20"/>
          <w:szCs w:val="20"/>
        </w:rPr>
        <w:drawing>
          <wp:inline distT="0" distB="0" distL="0" distR="0">
            <wp:extent cx="3345180" cy="2506980"/>
            <wp:effectExtent l="0" t="0" r="7620" b="7620"/>
            <wp:docPr id="7" name="Imag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5180" cy="2506980"/>
                    </a:xfrm>
                    <a:prstGeom prst="rect">
                      <a:avLst/>
                    </a:prstGeom>
                    <a:noFill/>
                    <a:ln>
                      <a:noFill/>
                    </a:ln>
                  </pic:spPr>
                </pic:pic>
              </a:graphicData>
            </a:graphic>
          </wp:inline>
        </w:drawing>
      </w:r>
    </w:p>
    <w:p w:rsidR="00084A2C" w:rsidRPr="00084A2C" w:rsidRDefault="00084A2C" w:rsidP="00084A2C">
      <w:pPr>
        <w:pStyle w:val="NormalWeb"/>
        <w:numPr>
          <w:ilvl w:val="0"/>
          <w:numId w:val="13"/>
        </w:numPr>
        <w:spacing w:before="0" w:beforeAutospacing="0"/>
        <w:rPr>
          <w:rFonts w:ascii="Arial" w:hAnsi="Arial" w:cs="Arial"/>
          <w:b/>
          <w:bCs/>
          <w:color w:val="333333"/>
        </w:rPr>
      </w:pPr>
      <w:r w:rsidRPr="00084A2C">
        <w:rPr>
          <w:rStyle w:val="lev"/>
          <w:rFonts w:ascii="Arial" w:hAnsi="Arial" w:cs="Arial"/>
          <w:b w:val="0"/>
          <w:bCs w:val="0"/>
          <w:color w:val="333333"/>
        </w:rPr>
        <w:t>Chamonix Mont-Blanc se trouve à une altitude de 995 mètres. Si je monte à l’aiguille du midi, quel dénivelé vais-je effectuer ?</w:t>
      </w:r>
    </w:p>
    <w:p w:rsidR="00084A2C" w:rsidRDefault="00084A2C" w:rsidP="00084A2C">
      <w:pPr>
        <w:pStyle w:val="NormalWeb"/>
        <w:spacing w:before="0" w:beforeAutospacing="0"/>
        <w:jc w:val="center"/>
        <w:rPr>
          <w:rFonts w:ascii="&amp;quot" w:hAnsi="&amp;quot"/>
          <w:color w:val="333333"/>
          <w:sz w:val="20"/>
          <w:szCs w:val="20"/>
        </w:rPr>
      </w:pPr>
      <w:r>
        <w:rPr>
          <w:rFonts w:ascii="&amp;quot" w:hAnsi="&amp;quot"/>
          <w:noProof/>
          <w:color w:val="BB0000"/>
          <w:sz w:val="20"/>
          <w:szCs w:val="20"/>
        </w:rPr>
        <w:drawing>
          <wp:inline distT="0" distB="0" distL="0" distR="0">
            <wp:extent cx="3322320" cy="2499360"/>
            <wp:effectExtent l="0" t="0" r="0" b="0"/>
            <wp:docPr id="6" name="Imag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320" cy="2499360"/>
                    </a:xfrm>
                    <a:prstGeom prst="rect">
                      <a:avLst/>
                    </a:prstGeom>
                    <a:noFill/>
                    <a:ln>
                      <a:noFill/>
                    </a:ln>
                  </pic:spPr>
                </pic:pic>
              </a:graphicData>
            </a:graphic>
          </wp:inline>
        </w:drawing>
      </w:r>
    </w:p>
    <w:p w:rsidR="00084A2C" w:rsidRDefault="00084A2C" w:rsidP="00084A2C">
      <w:pPr>
        <w:pStyle w:val="NormalWeb"/>
        <w:spacing w:before="0" w:beforeAutospacing="0"/>
        <w:rPr>
          <w:rFonts w:ascii="&amp;quot" w:hAnsi="&amp;quot"/>
          <w:color w:val="333333"/>
          <w:sz w:val="20"/>
          <w:szCs w:val="20"/>
        </w:rPr>
      </w:pPr>
    </w:p>
    <w:p w:rsidR="00007990" w:rsidRDefault="00940B50" w:rsidP="005C538F">
      <w:pPr>
        <w:rPr>
          <w:rFonts w:ascii="Arial" w:hAnsi="Arial" w:cs="Arial"/>
          <w:b/>
          <w:bCs/>
          <w:sz w:val="24"/>
          <w:szCs w:val="24"/>
        </w:rPr>
      </w:pPr>
      <w:r>
        <w:rPr>
          <w:rFonts w:ascii="Arial" w:hAnsi="Arial" w:cs="Arial"/>
          <w:b/>
          <w:bCs/>
          <w:sz w:val="24"/>
          <w:szCs w:val="24"/>
        </w:rPr>
        <w:t xml:space="preserve">5- </w:t>
      </w:r>
      <w:r w:rsidR="005C538F" w:rsidRPr="005C538F">
        <w:rPr>
          <w:rFonts w:ascii="Arial" w:hAnsi="Arial" w:cs="Arial"/>
          <w:b/>
          <w:bCs/>
          <w:sz w:val="24"/>
          <w:szCs w:val="24"/>
        </w:rPr>
        <w:t xml:space="preserve">S’entrainer à la technique de multiplication posée </w:t>
      </w:r>
      <w:r w:rsidR="005A255B" w:rsidRPr="009278ED">
        <w:rPr>
          <w:rFonts w:ascii="Arial" w:hAnsi="Arial" w:cs="Arial"/>
          <w:b/>
          <w:bCs/>
          <w:sz w:val="24"/>
          <w:szCs w:val="24"/>
        </w:rPr>
        <w:t xml:space="preserve"> </w:t>
      </w:r>
    </w:p>
    <w:p w:rsidR="005C538F" w:rsidRPr="005C538F" w:rsidRDefault="005C538F" w:rsidP="005C538F">
      <w:pPr>
        <w:rPr>
          <w:rFonts w:ascii="Arial" w:hAnsi="Arial" w:cs="Arial"/>
          <w:sz w:val="24"/>
          <w:szCs w:val="24"/>
        </w:rPr>
      </w:pPr>
      <w:r>
        <w:rPr>
          <w:rFonts w:ascii="Arial" w:hAnsi="Arial" w:cs="Arial"/>
          <w:sz w:val="24"/>
          <w:szCs w:val="24"/>
        </w:rPr>
        <w:t xml:space="preserve">Exercices 4 et 5 </w:t>
      </w:r>
      <w:r w:rsidR="00FE29CB">
        <w:rPr>
          <w:rFonts w:ascii="Arial" w:hAnsi="Arial" w:cs="Arial"/>
          <w:sz w:val="24"/>
          <w:szCs w:val="24"/>
        </w:rPr>
        <w:t>p. 9</w:t>
      </w:r>
      <w:r w:rsidR="00940B50">
        <w:rPr>
          <w:rFonts w:ascii="Arial" w:hAnsi="Arial" w:cs="Arial"/>
          <w:sz w:val="24"/>
          <w:szCs w:val="24"/>
        </w:rPr>
        <w:t>9</w:t>
      </w:r>
      <w:r w:rsidR="00FE29CB">
        <w:rPr>
          <w:rFonts w:ascii="Arial" w:hAnsi="Arial" w:cs="Arial"/>
          <w:sz w:val="24"/>
          <w:szCs w:val="24"/>
        </w:rPr>
        <w:t xml:space="preserve"> : </w:t>
      </w:r>
      <w:r w:rsidR="00FE29CB" w:rsidRPr="00940B50">
        <w:rPr>
          <w:rFonts w:ascii="Arial" w:hAnsi="Arial" w:cs="Arial"/>
          <w:i/>
          <w:iCs/>
          <w:color w:val="0070C0"/>
          <w:sz w:val="24"/>
          <w:szCs w:val="24"/>
        </w:rPr>
        <w:t>utiliser l</w:t>
      </w:r>
      <w:r w:rsidR="00940B50" w:rsidRPr="00940B50">
        <w:rPr>
          <w:rFonts w:ascii="Arial" w:hAnsi="Arial" w:cs="Arial"/>
          <w:i/>
          <w:iCs/>
          <w:color w:val="0070C0"/>
          <w:sz w:val="24"/>
          <w:szCs w:val="24"/>
        </w:rPr>
        <w:t>a multiplication posée dans chaque exercice.</w:t>
      </w:r>
      <w:r w:rsidR="00FE29CB" w:rsidRPr="00940B50">
        <w:rPr>
          <w:rFonts w:ascii="Arial" w:hAnsi="Arial" w:cs="Arial"/>
          <w:color w:val="0070C0"/>
          <w:sz w:val="24"/>
          <w:szCs w:val="24"/>
        </w:rPr>
        <w:t xml:space="preserve"> </w:t>
      </w:r>
    </w:p>
    <w:p w:rsidR="005A255B" w:rsidRPr="005A255B" w:rsidRDefault="005A255B" w:rsidP="005A255B">
      <w:pPr>
        <w:rPr>
          <w:rFonts w:ascii="Arial" w:hAnsi="Arial" w:cs="Arial"/>
          <w:sz w:val="24"/>
          <w:szCs w:val="24"/>
        </w:rPr>
      </w:pPr>
    </w:p>
    <w:p w:rsidR="00940B50" w:rsidRDefault="00940B50" w:rsidP="00940B50">
      <w:pPr>
        <w:rPr>
          <w:rFonts w:ascii="Arial" w:hAnsi="Arial" w:cs="Arial"/>
          <w:b/>
          <w:sz w:val="24"/>
          <w:szCs w:val="24"/>
        </w:rPr>
      </w:pPr>
      <w:r>
        <w:rPr>
          <w:rFonts w:ascii="Arial" w:hAnsi="Arial" w:cs="Arial"/>
          <w:b/>
          <w:sz w:val="24"/>
          <w:szCs w:val="24"/>
        </w:rPr>
        <w:t>6</w:t>
      </w:r>
      <w:r>
        <w:rPr>
          <w:rFonts w:ascii="Arial" w:hAnsi="Arial" w:cs="Arial"/>
          <w:b/>
          <w:sz w:val="24"/>
          <w:szCs w:val="24"/>
        </w:rPr>
        <w:t xml:space="preserve"> – Savoir lire l’heure</w:t>
      </w:r>
      <w:r w:rsidRPr="0096138A">
        <w:rPr>
          <w:rFonts w:ascii="Arial" w:hAnsi="Arial" w:cs="Arial"/>
          <w:b/>
          <w:sz w:val="24"/>
          <w:szCs w:val="24"/>
        </w:rPr>
        <w:t> </w:t>
      </w:r>
      <w:r w:rsidRPr="00AB02C5">
        <w:rPr>
          <w:rFonts w:ascii="Arial" w:hAnsi="Arial" w:cs="Arial"/>
          <w:b/>
          <w:color w:val="0070C0"/>
          <w:sz w:val="24"/>
          <w:szCs w:val="24"/>
        </w:rPr>
        <w:t xml:space="preserve">- </w:t>
      </w:r>
      <w:r>
        <w:rPr>
          <w:rFonts w:ascii="Arial" w:hAnsi="Arial" w:cs="Arial"/>
          <w:b/>
          <w:color w:val="0070C0"/>
          <w:sz w:val="24"/>
          <w:szCs w:val="24"/>
        </w:rPr>
        <w:t>Révision</w:t>
      </w:r>
    </w:p>
    <w:p w:rsidR="00940B50" w:rsidRDefault="00940B50" w:rsidP="00940B50">
      <w:pPr>
        <w:rPr>
          <w:rFonts w:ascii="Arial" w:hAnsi="Arial" w:cs="Arial"/>
          <w:b/>
          <w:sz w:val="24"/>
          <w:szCs w:val="24"/>
        </w:rPr>
      </w:pPr>
    </w:p>
    <w:p w:rsidR="00940B50" w:rsidRDefault="00940B50" w:rsidP="00940B50">
      <w:pPr>
        <w:pStyle w:val="Paragraphedeliste"/>
        <w:numPr>
          <w:ilvl w:val="0"/>
          <w:numId w:val="11"/>
        </w:numPr>
        <w:rPr>
          <w:rFonts w:ascii="Arial" w:hAnsi="Arial" w:cs="Arial"/>
          <w:sz w:val="24"/>
          <w:szCs w:val="24"/>
        </w:rPr>
      </w:pPr>
      <w:r w:rsidRPr="00AB02C5">
        <w:rPr>
          <w:rFonts w:ascii="Arial" w:hAnsi="Arial" w:cs="Arial"/>
          <w:sz w:val="24"/>
          <w:szCs w:val="24"/>
        </w:rPr>
        <w:t>Lis attentivement </w:t>
      </w:r>
      <w:r>
        <w:rPr>
          <w:rFonts w:ascii="Arial" w:hAnsi="Arial" w:cs="Arial"/>
          <w:sz w:val="24"/>
          <w:szCs w:val="24"/>
        </w:rPr>
        <w:t xml:space="preserve">la leçon </w:t>
      </w:r>
      <w:r w:rsidRPr="00AB02C5">
        <w:rPr>
          <w:rFonts w:ascii="Arial" w:hAnsi="Arial" w:cs="Arial"/>
          <w:sz w:val="24"/>
          <w:szCs w:val="24"/>
        </w:rPr>
        <w:t>:</w:t>
      </w:r>
    </w:p>
    <w:p w:rsidR="00940B50" w:rsidRPr="00AB02C5" w:rsidRDefault="00940B50" w:rsidP="00940B50">
      <w:pPr>
        <w:pStyle w:val="Paragraphedeliste"/>
        <w:ind w:left="1080"/>
        <w:rPr>
          <w:rFonts w:ascii="Arial" w:hAnsi="Arial" w:cs="Arial"/>
          <w:sz w:val="24"/>
          <w:szCs w:val="24"/>
        </w:rPr>
      </w:pPr>
    </w:p>
    <w:p w:rsidR="00940B50" w:rsidRDefault="00940B50" w:rsidP="00A64E36">
      <w:pPr>
        <w:rPr>
          <w:rFonts w:ascii="Arial" w:hAnsi="Arial" w:cs="Arial"/>
          <w:sz w:val="32"/>
        </w:rPr>
      </w:pPr>
      <w:r>
        <w:rPr>
          <w:rFonts w:ascii="Arial" w:hAnsi="Arial" w:cs="Arial"/>
          <w:sz w:val="32"/>
        </w:rPr>
        <w:t xml:space="preserve">L’horloge donne l’heure grâce à deux aiguilles. </w:t>
      </w:r>
    </w:p>
    <w:p w:rsidR="00940B50" w:rsidRDefault="00940B50" w:rsidP="00A64E36">
      <w:pPr>
        <w:rPr>
          <w:rFonts w:ascii="Arial" w:hAnsi="Arial" w:cs="Arial"/>
          <w:sz w:val="32"/>
        </w:rPr>
      </w:pPr>
      <w:r>
        <w:rPr>
          <w:rFonts w:ascii="Arial" w:hAnsi="Arial" w:cs="Arial"/>
          <w:sz w:val="32"/>
        </w:rPr>
        <w:sym w:font="Wingdings" w:char="F0F0"/>
      </w:r>
      <w:r>
        <w:rPr>
          <w:rFonts w:ascii="Arial" w:hAnsi="Arial" w:cs="Arial"/>
          <w:sz w:val="32"/>
        </w:rPr>
        <w:t xml:space="preserve"> La </w:t>
      </w:r>
      <w:r w:rsidRPr="002B5B00">
        <w:rPr>
          <w:rFonts w:ascii="Arial" w:hAnsi="Arial" w:cs="Arial"/>
          <w:b/>
          <w:bCs/>
          <w:i/>
          <w:iCs/>
          <w:color w:val="0070C0"/>
          <w:sz w:val="32"/>
        </w:rPr>
        <w:t>grande aiguille</w:t>
      </w:r>
      <w:r w:rsidRPr="002B5B00">
        <w:rPr>
          <w:rFonts w:ascii="Arial" w:hAnsi="Arial" w:cs="Arial"/>
          <w:color w:val="0070C0"/>
          <w:sz w:val="32"/>
        </w:rPr>
        <w:t xml:space="preserve"> </w:t>
      </w:r>
      <w:r>
        <w:rPr>
          <w:rFonts w:ascii="Arial" w:hAnsi="Arial" w:cs="Arial"/>
          <w:sz w:val="32"/>
        </w:rPr>
        <w:t xml:space="preserve">indique </w:t>
      </w:r>
      <w:r w:rsidRPr="002B5B00">
        <w:rPr>
          <w:rFonts w:ascii="Arial" w:hAnsi="Arial" w:cs="Arial"/>
          <w:b/>
          <w:bCs/>
          <w:i/>
          <w:iCs/>
          <w:color w:val="0070C0"/>
          <w:sz w:val="32"/>
        </w:rPr>
        <w:t>les minutes</w:t>
      </w:r>
    </w:p>
    <w:p w:rsidR="00940B50" w:rsidRDefault="00940B50" w:rsidP="00940B50">
      <w:pPr>
        <w:rPr>
          <w:rFonts w:ascii="Arial" w:hAnsi="Arial" w:cs="Arial"/>
          <w:sz w:val="32"/>
        </w:rPr>
      </w:pPr>
      <w:r>
        <w:rPr>
          <w:rFonts w:ascii="Arial" w:hAnsi="Arial" w:cs="Arial"/>
          <w:sz w:val="32"/>
        </w:rPr>
        <w:sym w:font="Wingdings" w:char="F0F0"/>
      </w:r>
      <w:r>
        <w:rPr>
          <w:rFonts w:ascii="Arial" w:hAnsi="Arial" w:cs="Arial"/>
          <w:sz w:val="32"/>
        </w:rPr>
        <w:t xml:space="preserve"> La </w:t>
      </w:r>
      <w:r w:rsidRPr="002B5B00">
        <w:rPr>
          <w:rFonts w:ascii="Arial" w:hAnsi="Arial" w:cs="Arial"/>
          <w:b/>
          <w:bCs/>
          <w:i/>
          <w:iCs/>
          <w:color w:val="FF0000"/>
          <w:sz w:val="32"/>
        </w:rPr>
        <w:t>petite aiguille</w:t>
      </w:r>
      <w:r w:rsidRPr="002B5B00">
        <w:rPr>
          <w:rFonts w:ascii="Arial" w:hAnsi="Arial" w:cs="Arial"/>
          <w:color w:val="FF0000"/>
          <w:sz w:val="32"/>
        </w:rPr>
        <w:t xml:space="preserve"> </w:t>
      </w:r>
      <w:r>
        <w:rPr>
          <w:rFonts w:ascii="Arial" w:hAnsi="Arial" w:cs="Arial"/>
          <w:sz w:val="32"/>
        </w:rPr>
        <w:t xml:space="preserve">indique </w:t>
      </w:r>
      <w:r w:rsidRPr="002B5B00">
        <w:rPr>
          <w:rFonts w:ascii="Arial" w:hAnsi="Arial" w:cs="Arial"/>
          <w:b/>
          <w:bCs/>
          <w:i/>
          <w:iCs/>
          <w:color w:val="FF0000"/>
          <w:sz w:val="32"/>
        </w:rPr>
        <w:t>les heures</w:t>
      </w:r>
      <w:r>
        <w:rPr>
          <w:rFonts w:ascii="Arial" w:hAnsi="Arial" w:cs="Arial"/>
          <w:sz w:val="32"/>
        </w:rPr>
        <w:t>.</w:t>
      </w:r>
    </w:p>
    <w:tbl>
      <w:tblPr>
        <w:tblStyle w:val="Grilledutableau"/>
        <w:tblW w:w="0" w:type="auto"/>
        <w:tblLook w:val="04A0" w:firstRow="1" w:lastRow="0" w:firstColumn="1" w:lastColumn="0" w:noHBand="0" w:noVBand="1"/>
      </w:tblPr>
      <w:tblGrid>
        <w:gridCol w:w="3257"/>
        <w:gridCol w:w="3257"/>
        <w:gridCol w:w="3257"/>
      </w:tblGrid>
      <w:tr w:rsidR="00940B50" w:rsidTr="00A64E36">
        <w:trPr>
          <w:trHeight w:val="2246"/>
        </w:trPr>
        <w:tc>
          <w:tcPr>
            <w:tcW w:w="3463" w:type="dxa"/>
          </w:tcPr>
          <w:p w:rsidR="00940B50" w:rsidRPr="006E4044" w:rsidRDefault="00940B50" w:rsidP="00A64E36">
            <w:pPr>
              <w:jc w:val="center"/>
              <w:rPr>
                <w:sz w:val="32"/>
              </w:rPr>
            </w:pPr>
            <w:r w:rsidRPr="006E4044">
              <w:rPr>
                <w:rFonts w:ascii="Verdana" w:hAnsi="Verdana"/>
                <w:noProof/>
                <w:sz w:val="32"/>
                <w:lang w:eastAsia="fr-FR"/>
              </w:rPr>
              <w:drawing>
                <wp:inline distT="0" distB="0" distL="0" distR="0" wp14:anchorId="55285D7C" wp14:editId="0897392A">
                  <wp:extent cx="1331997" cy="1331997"/>
                  <wp:effectExtent l="0" t="0" r="1503" b="1503"/>
                  <wp:docPr id="50" name="Image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31997" cy="1331997"/>
                          </a:xfrm>
                          <a:prstGeom prst="rect">
                            <a:avLst/>
                          </a:prstGeom>
                          <a:noFill/>
                          <a:ln>
                            <a:noFill/>
                            <a:prstDash/>
                          </a:ln>
                        </pic:spPr>
                      </pic:pic>
                    </a:graphicData>
                  </a:graphic>
                </wp:inline>
              </w:drawing>
            </w:r>
          </w:p>
        </w:tc>
        <w:tc>
          <w:tcPr>
            <w:tcW w:w="3463" w:type="dxa"/>
          </w:tcPr>
          <w:p w:rsidR="00940B50" w:rsidRPr="006E4044" w:rsidRDefault="00940B50" w:rsidP="00A64E36">
            <w:pPr>
              <w:jc w:val="center"/>
              <w:rPr>
                <w:rFonts w:ascii="Verdana" w:hAnsi="Verdana"/>
                <w:noProof/>
                <w:sz w:val="32"/>
                <w:lang w:eastAsia="fr-FR"/>
              </w:rPr>
            </w:pPr>
            <w:r w:rsidRPr="006E4044">
              <w:rPr>
                <w:rFonts w:ascii="Verdana" w:hAnsi="Verdana"/>
                <w:noProof/>
                <w:sz w:val="32"/>
                <w:lang w:eastAsia="fr-FR"/>
              </w:rPr>
              <w:drawing>
                <wp:inline distT="0" distB="0" distL="0" distR="0" wp14:anchorId="2C78AEF1" wp14:editId="2CDC0D3F">
                  <wp:extent cx="1331997" cy="1331997"/>
                  <wp:effectExtent l="0" t="0" r="1503" b="1503"/>
                  <wp:docPr id="52" name="Imag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31997" cy="1331997"/>
                          </a:xfrm>
                          <a:prstGeom prst="rect">
                            <a:avLst/>
                          </a:prstGeom>
                          <a:noFill/>
                          <a:ln>
                            <a:noFill/>
                            <a:prstDash/>
                          </a:ln>
                        </pic:spPr>
                      </pic:pic>
                    </a:graphicData>
                  </a:graphic>
                </wp:inline>
              </w:drawing>
            </w:r>
          </w:p>
        </w:tc>
        <w:tc>
          <w:tcPr>
            <w:tcW w:w="3463" w:type="dxa"/>
          </w:tcPr>
          <w:p w:rsidR="00940B50" w:rsidRPr="006E4044" w:rsidRDefault="00940B50" w:rsidP="00A64E36">
            <w:pPr>
              <w:jc w:val="center"/>
              <w:rPr>
                <w:sz w:val="32"/>
              </w:rPr>
            </w:pPr>
            <w:r>
              <w:rPr>
                <w:rFonts w:ascii="Verdana" w:hAnsi="Verdana"/>
                <w:noProof/>
                <w:sz w:val="36"/>
                <w:lang w:eastAsia="fr-FR"/>
              </w:rPr>
              <w:drawing>
                <wp:inline distT="0" distB="0" distL="0" distR="0" wp14:anchorId="10F4FE7C" wp14:editId="21D3914C">
                  <wp:extent cx="1331997" cy="1331997"/>
                  <wp:effectExtent l="0" t="0" r="1503" b="1503"/>
                  <wp:docPr id="76" name="Imag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31997" cy="1331997"/>
                          </a:xfrm>
                          <a:prstGeom prst="rect">
                            <a:avLst/>
                          </a:prstGeom>
                          <a:noFill/>
                          <a:ln>
                            <a:noFill/>
                            <a:prstDash/>
                          </a:ln>
                        </pic:spPr>
                      </pic:pic>
                    </a:graphicData>
                  </a:graphic>
                </wp:inline>
              </w:drawing>
            </w:r>
          </w:p>
        </w:tc>
      </w:tr>
      <w:tr w:rsidR="00940B50" w:rsidTr="00A64E36">
        <w:trPr>
          <w:trHeight w:val="2346"/>
        </w:trPr>
        <w:tc>
          <w:tcPr>
            <w:tcW w:w="3463" w:type="dxa"/>
          </w:tcPr>
          <w:p w:rsidR="00940B50" w:rsidRPr="006E4044" w:rsidRDefault="00940B50" w:rsidP="00A64E36">
            <w:pPr>
              <w:rPr>
                <w:sz w:val="32"/>
              </w:rPr>
            </w:pPr>
            <w:r w:rsidRPr="006E4044">
              <w:rPr>
                <w:sz w:val="32"/>
              </w:rPr>
              <w:t xml:space="preserve">Il est </w:t>
            </w:r>
            <w:r w:rsidRPr="006E4044">
              <w:rPr>
                <w:b/>
                <w:sz w:val="32"/>
              </w:rPr>
              <w:t xml:space="preserve">4 heures </w:t>
            </w:r>
            <w:r w:rsidRPr="006E4044">
              <w:rPr>
                <w:sz w:val="32"/>
              </w:rPr>
              <w:t xml:space="preserve">car la petite aiguille vise le « 4 » et la grande indique le « 12 » qui représente « 0 »minute. </w:t>
            </w:r>
          </w:p>
        </w:tc>
        <w:tc>
          <w:tcPr>
            <w:tcW w:w="3463" w:type="dxa"/>
          </w:tcPr>
          <w:p w:rsidR="00940B50" w:rsidRPr="006E4044" w:rsidRDefault="00940B50" w:rsidP="00A64E36">
            <w:pPr>
              <w:rPr>
                <w:sz w:val="32"/>
              </w:rPr>
            </w:pPr>
            <w:r w:rsidRPr="006E4044">
              <w:rPr>
                <w:sz w:val="32"/>
              </w:rPr>
              <w:t xml:space="preserve">Il est </w:t>
            </w:r>
            <w:r w:rsidRPr="006E4044">
              <w:rPr>
                <w:b/>
                <w:sz w:val="32"/>
              </w:rPr>
              <w:t>7h30</w:t>
            </w:r>
            <w:r w:rsidRPr="006E4044">
              <w:rPr>
                <w:sz w:val="32"/>
              </w:rPr>
              <w:t xml:space="preserve"> car la petite aiguille est après le 7 et avant le 8 et la grande aiguille</w:t>
            </w:r>
            <w:r>
              <w:rPr>
                <w:sz w:val="32"/>
              </w:rPr>
              <w:t xml:space="preserve"> </w:t>
            </w:r>
            <w:r w:rsidRPr="006E4044">
              <w:rPr>
                <w:sz w:val="32"/>
              </w:rPr>
              <w:t xml:space="preserve">est sur le 6 qui représente </w:t>
            </w:r>
            <w:r w:rsidRPr="00940B50">
              <w:rPr>
                <w:b/>
                <w:bCs/>
                <w:sz w:val="32"/>
              </w:rPr>
              <w:t>6 fois 5 minutes,</w:t>
            </w:r>
            <w:r w:rsidRPr="006E4044">
              <w:rPr>
                <w:sz w:val="32"/>
              </w:rPr>
              <w:t xml:space="preserve"> c’est-à-dire 30 minutes (une demi-heure)</w:t>
            </w:r>
          </w:p>
        </w:tc>
        <w:tc>
          <w:tcPr>
            <w:tcW w:w="3463" w:type="dxa"/>
          </w:tcPr>
          <w:p w:rsidR="00940B50" w:rsidRPr="006E4044" w:rsidRDefault="00940B50" w:rsidP="00A64E36">
            <w:pPr>
              <w:rPr>
                <w:sz w:val="32"/>
              </w:rPr>
            </w:pPr>
            <w:r>
              <w:rPr>
                <w:sz w:val="32"/>
              </w:rPr>
              <w:t xml:space="preserve">Il est </w:t>
            </w:r>
            <w:r w:rsidRPr="00730238">
              <w:rPr>
                <w:b/>
                <w:sz w:val="32"/>
              </w:rPr>
              <w:t>8h15</w:t>
            </w:r>
            <w:r>
              <w:rPr>
                <w:sz w:val="32"/>
              </w:rPr>
              <w:t xml:space="preserve"> (8 heures et quart) car la grande aiguille indique le « 3 » qui représente </w:t>
            </w:r>
            <w:r w:rsidRPr="00940B50">
              <w:rPr>
                <w:b/>
                <w:bCs/>
                <w:sz w:val="32"/>
              </w:rPr>
              <w:t>3 fois 5 minutes</w:t>
            </w:r>
            <w:r>
              <w:rPr>
                <w:sz w:val="32"/>
              </w:rPr>
              <w:t xml:space="preserve"> , c’est-à-dire 15 minutes.</w:t>
            </w:r>
          </w:p>
        </w:tc>
      </w:tr>
    </w:tbl>
    <w:p w:rsidR="00940B50" w:rsidRPr="002B5B00" w:rsidRDefault="00940B50" w:rsidP="00940B50">
      <w:pPr>
        <w:pStyle w:val="Paragraphedeliste"/>
        <w:ind w:left="1080"/>
        <w:rPr>
          <w:rFonts w:ascii="Arial" w:hAnsi="Arial" w:cs="Arial"/>
          <w:b/>
          <w:sz w:val="24"/>
          <w:szCs w:val="24"/>
        </w:rPr>
      </w:pPr>
    </w:p>
    <w:p w:rsidR="00940B50" w:rsidRPr="00940B50" w:rsidRDefault="00940B50" w:rsidP="00940B50">
      <w:pPr>
        <w:pStyle w:val="Paragraphedeliste"/>
        <w:numPr>
          <w:ilvl w:val="0"/>
          <w:numId w:val="11"/>
        </w:numPr>
        <w:rPr>
          <w:rFonts w:ascii="Arial" w:hAnsi="Arial" w:cs="Arial"/>
          <w:b/>
          <w:sz w:val="24"/>
          <w:szCs w:val="24"/>
        </w:rPr>
      </w:pPr>
      <w:r w:rsidRPr="002B5B00">
        <w:rPr>
          <w:rFonts w:ascii="Arial" w:hAnsi="Arial" w:cs="Arial"/>
          <w:bCs/>
          <w:sz w:val="24"/>
          <w:szCs w:val="24"/>
        </w:rPr>
        <w:t xml:space="preserve">Puis fais </w:t>
      </w:r>
      <w:r>
        <w:rPr>
          <w:rFonts w:ascii="Arial" w:hAnsi="Arial" w:cs="Arial"/>
          <w:bCs/>
          <w:sz w:val="24"/>
          <w:szCs w:val="24"/>
        </w:rPr>
        <w:t xml:space="preserve">les exercices suivants </w:t>
      </w:r>
    </w:p>
    <w:p w:rsidR="00940B50" w:rsidRDefault="00940B50" w:rsidP="00940B50">
      <w:pPr>
        <w:pStyle w:val="Paragraphedeliste"/>
        <w:ind w:left="1080"/>
        <w:rPr>
          <w:rFonts w:ascii="Arial" w:hAnsi="Arial" w:cs="Arial"/>
          <w:b/>
          <w:sz w:val="24"/>
          <w:szCs w:val="24"/>
        </w:rPr>
      </w:pPr>
    </w:p>
    <w:tbl>
      <w:tblPr>
        <w:tblW w:w="10606" w:type="dxa"/>
        <w:jc w:val="center"/>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3535"/>
        <w:gridCol w:w="3535"/>
        <w:gridCol w:w="3536"/>
      </w:tblGrid>
      <w:tr w:rsidR="00940B50" w:rsidTr="00940B50">
        <w:trPr>
          <w:trHeight w:val="1983"/>
          <w:jc w:val="center"/>
        </w:trPr>
        <w:tc>
          <w:tcPr>
            <w:tcW w:w="3535" w:type="dxa"/>
            <w:shd w:val="clear" w:color="auto" w:fill="auto"/>
            <w:tcMar>
              <w:top w:w="0" w:type="dxa"/>
              <w:left w:w="108" w:type="dxa"/>
              <w:bottom w:w="0" w:type="dxa"/>
              <w:right w:w="108" w:type="dxa"/>
            </w:tcMar>
            <w:vAlign w:val="center"/>
          </w:tcPr>
          <w:p w:rsidR="00940B50" w:rsidRDefault="00940B50" w:rsidP="00A64E36">
            <w:pPr>
              <w:spacing w:after="0" w:line="240" w:lineRule="auto"/>
              <w:jc w:val="center"/>
            </w:pPr>
          </w:p>
          <w:p w:rsidR="00940B50" w:rsidRDefault="00940B50" w:rsidP="00A64E36">
            <w:pPr>
              <w:spacing w:after="0" w:line="240" w:lineRule="auto"/>
              <w:jc w:val="center"/>
            </w:pPr>
            <w:r>
              <w:rPr>
                <w:rFonts w:ascii="Verdana" w:hAnsi="Verdana"/>
                <w:noProof/>
                <w:sz w:val="36"/>
                <w:lang w:eastAsia="fr-FR"/>
              </w:rPr>
              <w:drawing>
                <wp:inline distT="0" distB="0" distL="0" distR="0" wp14:anchorId="1256C721" wp14:editId="2621F303">
                  <wp:extent cx="1331997" cy="1331997"/>
                  <wp:effectExtent l="0" t="0" r="1503" b="1503"/>
                  <wp:docPr id="9" name="Imag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31997" cy="1331997"/>
                          </a:xfrm>
                          <a:prstGeom prst="rect">
                            <a:avLst/>
                          </a:prstGeom>
                          <a:noFill/>
                          <a:ln>
                            <a:noFill/>
                            <a:prstDash/>
                          </a:ln>
                        </pic:spPr>
                      </pic:pic>
                    </a:graphicData>
                  </a:graphic>
                </wp:inline>
              </w:drawing>
            </w:r>
          </w:p>
        </w:tc>
        <w:tc>
          <w:tcPr>
            <w:tcW w:w="3535" w:type="dxa"/>
            <w:shd w:val="clear" w:color="auto" w:fill="auto"/>
            <w:tcMar>
              <w:top w:w="0" w:type="dxa"/>
              <w:left w:w="10" w:type="dxa"/>
              <w:bottom w:w="0" w:type="dxa"/>
              <w:right w:w="10" w:type="dxa"/>
            </w:tcMar>
            <w:vAlign w:val="center"/>
          </w:tcPr>
          <w:p w:rsidR="00940B50" w:rsidRDefault="00940B50" w:rsidP="00A64E36">
            <w:pPr>
              <w:spacing w:after="0" w:line="240" w:lineRule="auto"/>
              <w:jc w:val="center"/>
            </w:pPr>
          </w:p>
          <w:p w:rsidR="00940B50" w:rsidRDefault="00940B50" w:rsidP="00A64E36">
            <w:pPr>
              <w:spacing w:after="0" w:line="240" w:lineRule="auto"/>
              <w:jc w:val="center"/>
            </w:pPr>
            <w:r>
              <w:rPr>
                <w:rFonts w:ascii="Verdana" w:hAnsi="Verdana"/>
                <w:noProof/>
                <w:sz w:val="36"/>
                <w:lang w:eastAsia="fr-FR"/>
              </w:rPr>
              <w:drawing>
                <wp:inline distT="0" distB="0" distL="0" distR="0" wp14:anchorId="7F749280" wp14:editId="36254597">
                  <wp:extent cx="1331997" cy="1331997"/>
                  <wp:effectExtent l="0" t="0" r="1503" b="1503"/>
                  <wp:docPr id="10" name="Imag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31997" cy="1331997"/>
                          </a:xfrm>
                          <a:prstGeom prst="rect">
                            <a:avLst/>
                          </a:prstGeom>
                          <a:noFill/>
                          <a:ln>
                            <a:noFill/>
                            <a:prstDash/>
                          </a:ln>
                        </pic:spPr>
                      </pic:pic>
                    </a:graphicData>
                  </a:graphic>
                </wp:inline>
              </w:drawing>
            </w:r>
          </w:p>
        </w:tc>
        <w:tc>
          <w:tcPr>
            <w:tcW w:w="3536" w:type="dxa"/>
            <w:shd w:val="clear" w:color="auto" w:fill="auto"/>
            <w:tcMar>
              <w:top w:w="0" w:type="dxa"/>
              <w:left w:w="10" w:type="dxa"/>
              <w:bottom w:w="0" w:type="dxa"/>
              <w:right w:w="10" w:type="dxa"/>
            </w:tcMar>
            <w:vAlign w:val="center"/>
          </w:tcPr>
          <w:p w:rsidR="00940B50" w:rsidRDefault="00940B50" w:rsidP="00A64E36">
            <w:pPr>
              <w:spacing w:after="0" w:line="240" w:lineRule="auto"/>
              <w:jc w:val="center"/>
            </w:pPr>
          </w:p>
          <w:p w:rsidR="00940B50" w:rsidRDefault="00940B50" w:rsidP="00A64E36">
            <w:pPr>
              <w:spacing w:after="0" w:line="240" w:lineRule="auto"/>
              <w:jc w:val="center"/>
            </w:pPr>
            <w:r>
              <w:rPr>
                <w:rFonts w:ascii="Verdana" w:hAnsi="Verdana"/>
                <w:noProof/>
                <w:sz w:val="36"/>
                <w:lang w:eastAsia="fr-FR"/>
              </w:rPr>
              <w:drawing>
                <wp:inline distT="0" distB="0" distL="0" distR="0" wp14:anchorId="4EEB8CE5" wp14:editId="3D88FB44">
                  <wp:extent cx="1331997" cy="1331997"/>
                  <wp:effectExtent l="0" t="0" r="1503" b="1503"/>
                  <wp:docPr id="4" name="Imag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31997" cy="1331997"/>
                          </a:xfrm>
                          <a:prstGeom prst="rect">
                            <a:avLst/>
                          </a:prstGeom>
                          <a:noFill/>
                          <a:ln>
                            <a:noFill/>
                            <a:prstDash/>
                          </a:ln>
                        </pic:spPr>
                      </pic:pic>
                    </a:graphicData>
                  </a:graphic>
                </wp:inline>
              </w:drawing>
            </w:r>
          </w:p>
        </w:tc>
      </w:tr>
      <w:tr w:rsidR="00940B50" w:rsidTr="00940B50">
        <w:trPr>
          <w:trHeight w:val="669"/>
          <w:jc w:val="center"/>
        </w:trPr>
        <w:tc>
          <w:tcPr>
            <w:tcW w:w="3535" w:type="dxa"/>
            <w:shd w:val="clear" w:color="auto" w:fill="auto"/>
            <w:tcMar>
              <w:top w:w="0" w:type="dxa"/>
              <w:left w:w="108" w:type="dxa"/>
              <w:bottom w:w="0" w:type="dxa"/>
              <w:right w:w="108" w:type="dxa"/>
            </w:tcMar>
            <w:vAlign w:val="center"/>
          </w:tcPr>
          <w:p w:rsidR="00940B50" w:rsidRDefault="00940B50" w:rsidP="00A64E36">
            <w:pPr>
              <w:spacing w:after="0" w:line="240" w:lineRule="auto"/>
              <w:jc w:val="center"/>
              <w:rPr>
                <w:rFonts w:ascii="Verdana" w:hAnsi="Verdana"/>
                <w:sz w:val="36"/>
              </w:rPr>
            </w:pPr>
            <w:r>
              <w:rPr>
                <w:rFonts w:ascii="Verdana" w:hAnsi="Verdana"/>
                <w:sz w:val="36"/>
              </w:rPr>
              <w:t>Il est…..h….min</w:t>
            </w:r>
          </w:p>
        </w:tc>
        <w:tc>
          <w:tcPr>
            <w:tcW w:w="3535" w:type="dxa"/>
            <w:shd w:val="clear" w:color="auto" w:fill="auto"/>
            <w:tcMar>
              <w:top w:w="0" w:type="dxa"/>
              <w:left w:w="10" w:type="dxa"/>
              <w:bottom w:w="0" w:type="dxa"/>
              <w:right w:w="10" w:type="dxa"/>
            </w:tcMar>
            <w:vAlign w:val="center"/>
          </w:tcPr>
          <w:p w:rsidR="00940B50" w:rsidRDefault="00940B50" w:rsidP="00A64E36">
            <w:pPr>
              <w:spacing w:after="0" w:line="240" w:lineRule="auto"/>
              <w:jc w:val="center"/>
              <w:rPr>
                <w:rFonts w:ascii="Verdana" w:hAnsi="Verdana"/>
                <w:sz w:val="36"/>
              </w:rPr>
            </w:pPr>
            <w:r>
              <w:rPr>
                <w:rFonts w:ascii="Verdana" w:hAnsi="Verdana"/>
                <w:sz w:val="36"/>
              </w:rPr>
              <w:t>Il est…..h….min</w:t>
            </w:r>
          </w:p>
        </w:tc>
        <w:tc>
          <w:tcPr>
            <w:tcW w:w="3536" w:type="dxa"/>
            <w:shd w:val="clear" w:color="auto" w:fill="auto"/>
            <w:tcMar>
              <w:top w:w="0" w:type="dxa"/>
              <w:left w:w="10" w:type="dxa"/>
              <w:bottom w:w="0" w:type="dxa"/>
              <w:right w:w="10" w:type="dxa"/>
            </w:tcMar>
            <w:vAlign w:val="center"/>
          </w:tcPr>
          <w:p w:rsidR="00940B50" w:rsidRDefault="00940B50" w:rsidP="00A64E36">
            <w:pPr>
              <w:spacing w:after="0" w:line="240" w:lineRule="auto"/>
              <w:jc w:val="center"/>
              <w:rPr>
                <w:rFonts w:ascii="Verdana" w:hAnsi="Verdana"/>
                <w:sz w:val="36"/>
              </w:rPr>
            </w:pPr>
            <w:r>
              <w:rPr>
                <w:rFonts w:ascii="Verdana" w:hAnsi="Verdana"/>
                <w:sz w:val="36"/>
              </w:rPr>
              <w:t>Il est…..h….min</w:t>
            </w:r>
          </w:p>
        </w:tc>
      </w:tr>
    </w:tbl>
    <w:p w:rsidR="00FE29CB" w:rsidRDefault="00FE29CB" w:rsidP="00FE29CB">
      <w:pPr>
        <w:rPr>
          <w:rFonts w:ascii="Arial" w:hAnsi="Arial" w:cs="Arial"/>
          <w:sz w:val="24"/>
          <w:szCs w:val="24"/>
        </w:rPr>
      </w:pPr>
    </w:p>
    <w:p w:rsidR="00940B50" w:rsidRPr="00C14C52" w:rsidRDefault="00940B50" w:rsidP="00FE29CB">
      <w:pPr>
        <w:rPr>
          <w:rFonts w:ascii="Arial" w:hAnsi="Arial" w:cs="Arial"/>
          <w:sz w:val="24"/>
          <w:szCs w:val="24"/>
        </w:rPr>
      </w:pPr>
    </w:p>
    <w:tbl>
      <w:tblPr>
        <w:tblW w:w="10606" w:type="dxa"/>
        <w:jc w:val="center"/>
        <w:tblBorders>
          <w:top w:val="single" w:sz="4" w:space="0" w:color="auto"/>
          <w:left w:val="single" w:sz="4" w:space="0" w:color="auto"/>
          <w:bottom w:val="single" w:sz="4" w:space="0" w:color="auto"/>
          <w:right w:val="single" w:sz="4" w:space="0" w:color="auto"/>
        </w:tblBorders>
        <w:tblCellMar>
          <w:left w:w="10" w:type="dxa"/>
          <w:right w:w="10" w:type="dxa"/>
        </w:tblCellMar>
        <w:tblLook w:val="04A0" w:firstRow="1" w:lastRow="0" w:firstColumn="1" w:lastColumn="0" w:noHBand="0" w:noVBand="1"/>
      </w:tblPr>
      <w:tblGrid>
        <w:gridCol w:w="3535"/>
        <w:gridCol w:w="3535"/>
        <w:gridCol w:w="3536"/>
      </w:tblGrid>
      <w:tr w:rsidR="00940B50" w:rsidTr="00940B50">
        <w:trPr>
          <w:trHeight w:val="1983"/>
          <w:jc w:val="center"/>
        </w:trPr>
        <w:tc>
          <w:tcPr>
            <w:tcW w:w="3535" w:type="dxa"/>
            <w:shd w:val="clear" w:color="auto" w:fill="auto"/>
            <w:tcMar>
              <w:top w:w="0" w:type="dxa"/>
              <w:left w:w="108" w:type="dxa"/>
              <w:bottom w:w="0" w:type="dxa"/>
              <w:right w:w="108" w:type="dxa"/>
            </w:tcMar>
            <w:vAlign w:val="center"/>
          </w:tcPr>
          <w:p w:rsidR="00940B50" w:rsidRDefault="00940B50" w:rsidP="00A64E36">
            <w:pPr>
              <w:spacing w:after="0" w:line="240" w:lineRule="auto"/>
              <w:jc w:val="center"/>
            </w:pPr>
          </w:p>
          <w:p w:rsidR="00940B50" w:rsidRDefault="00940B50" w:rsidP="00A64E36">
            <w:pPr>
              <w:spacing w:after="0" w:line="240" w:lineRule="auto"/>
              <w:jc w:val="center"/>
            </w:pPr>
            <w:r>
              <w:rPr>
                <w:rFonts w:ascii="Verdana" w:hAnsi="Verdana"/>
                <w:noProof/>
                <w:sz w:val="36"/>
                <w:lang w:eastAsia="fr-FR"/>
              </w:rPr>
              <w:drawing>
                <wp:inline distT="0" distB="0" distL="0" distR="0" wp14:anchorId="6C464101" wp14:editId="5E38B002">
                  <wp:extent cx="1331997" cy="1331997"/>
                  <wp:effectExtent l="0" t="0" r="1503" b="1503"/>
                  <wp:docPr id="12" name="Imag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31997" cy="1331997"/>
                          </a:xfrm>
                          <a:prstGeom prst="rect">
                            <a:avLst/>
                          </a:prstGeom>
                          <a:noFill/>
                          <a:ln>
                            <a:noFill/>
                            <a:prstDash/>
                          </a:ln>
                        </pic:spPr>
                      </pic:pic>
                    </a:graphicData>
                  </a:graphic>
                </wp:inline>
              </w:drawing>
            </w:r>
          </w:p>
        </w:tc>
        <w:tc>
          <w:tcPr>
            <w:tcW w:w="3535" w:type="dxa"/>
            <w:shd w:val="clear" w:color="auto" w:fill="auto"/>
            <w:tcMar>
              <w:top w:w="0" w:type="dxa"/>
              <w:left w:w="10" w:type="dxa"/>
              <w:bottom w:w="0" w:type="dxa"/>
              <w:right w:w="10" w:type="dxa"/>
            </w:tcMar>
            <w:vAlign w:val="center"/>
          </w:tcPr>
          <w:p w:rsidR="00940B50" w:rsidRDefault="00940B50" w:rsidP="00A64E36">
            <w:pPr>
              <w:spacing w:after="0" w:line="240" w:lineRule="auto"/>
              <w:jc w:val="center"/>
            </w:pPr>
          </w:p>
          <w:p w:rsidR="00940B50" w:rsidRDefault="00940B50" w:rsidP="00A64E36">
            <w:pPr>
              <w:spacing w:after="0" w:line="240" w:lineRule="auto"/>
              <w:jc w:val="center"/>
            </w:pPr>
            <w:r>
              <w:rPr>
                <w:rFonts w:ascii="Verdana" w:hAnsi="Verdana"/>
                <w:noProof/>
                <w:sz w:val="36"/>
                <w:lang w:eastAsia="fr-FR"/>
              </w:rPr>
              <w:drawing>
                <wp:inline distT="0" distB="0" distL="0" distR="0" wp14:anchorId="3FC52540" wp14:editId="0932F101">
                  <wp:extent cx="1331997" cy="1331997"/>
                  <wp:effectExtent l="0" t="0" r="1503" b="1503"/>
                  <wp:docPr id="13" name="Imag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31997" cy="1331997"/>
                          </a:xfrm>
                          <a:prstGeom prst="rect">
                            <a:avLst/>
                          </a:prstGeom>
                          <a:noFill/>
                          <a:ln>
                            <a:noFill/>
                            <a:prstDash/>
                          </a:ln>
                        </pic:spPr>
                      </pic:pic>
                    </a:graphicData>
                  </a:graphic>
                </wp:inline>
              </w:drawing>
            </w:r>
          </w:p>
        </w:tc>
        <w:tc>
          <w:tcPr>
            <w:tcW w:w="3536" w:type="dxa"/>
            <w:shd w:val="clear" w:color="auto" w:fill="auto"/>
            <w:tcMar>
              <w:top w:w="0" w:type="dxa"/>
              <w:left w:w="10" w:type="dxa"/>
              <w:bottom w:w="0" w:type="dxa"/>
              <w:right w:w="10" w:type="dxa"/>
            </w:tcMar>
            <w:vAlign w:val="center"/>
          </w:tcPr>
          <w:p w:rsidR="00940B50" w:rsidRDefault="00940B50" w:rsidP="00A64E36">
            <w:pPr>
              <w:spacing w:after="0" w:line="240" w:lineRule="auto"/>
              <w:jc w:val="center"/>
            </w:pPr>
          </w:p>
          <w:p w:rsidR="00940B50" w:rsidRDefault="00940B50" w:rsidP="00A64E36">
            <w:pPr>
              <w:spacing w:after="0" w:line="240" w:lineRule="auto"/>
              <w:jc w:val="center"/>
            </w:pPr>
            <w:r>
              <w:rPr>
                <w:rFonts w:ascii="Verdana" w:hAnsi="Verdana"/>
                <w:noProof/>
                <w:sz w:val="36"/>
                <w:lang w:eastAsia="fr-FR"/>
              </w:rPr>
              <w:drawing>
                <wp:inline distT="0" distB="0" distL="0" distR="0" wp14:anchorId="0254644C" wp14:editId="7A985C2C">
                  <wp:extent cx="1331997" cy="1331997"/>
                  <wp:effectExtent l="0" t="0" r="1503" b="1503"/>
                  <wp:docPr id="8" name="Imag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31997" cy="1331997"/>
                          </a:xfrm>
                          <a:prstGeom prst="rect">
                            <a:avLst/>
                          </a:prstGeom>
                          <a:noFill/>
                          <a:ln>
                            <a:noFill/>
                            <a:prstDash/>
                          </a:ln>
                        </pic:spPr>
                      </pic:pic>
                    </a:graphicData>
                  </a:graphic>
                </wp:inline>
              </w:drawing>
            </w:r>
          </w:p>
        </w:tc>
      </w:tr>
      <w:tr w:rsidR="00940B50" w:rsidTr="00940B50">
        <w:trPr>
          <w:trHeight w:val="669"/>
          <w:jc w:val="center"/>
        </w:trPr>
        <w:tc>
          <w:tcPr>
            <w:tcW w:w="3535" w:type="dxa"/>
            <w:shd w:val="clear" w:color="auto" w:fill="auto"/>
            <w:tcMar>
              <w:top w:w="0" w:type="dxa"/>
              <w:left w:w="108" w:type="dxa"/>
              <w:bottom w:w="0" w:type="dxa"/>
              <w:right w:w="108" w:type="dxa"/>
            </w:tcMar>
            <w:vAlign w:val="center"/>
          </w:tcPr>
          <w:p w:rsidR="00940B50" w:rsidRDefault="00940B50" w:rsidP="00A64E36">
            <w:pPr>
              <w:spacing w:after="0" w:line="240" w:lineRule="auto"/>
              <w:jc w:val="center"/>
              <w:rPr>
                <w:rFonts w:ascii="Verdana" w:hAnsi="Verdana"/>
                <w:sz w:val="36"/>
              </w:rPr>
            </w:pPr>
            <w:r>
              <w:rPr>
                <w:rFonts w:ascii="Verdana" w:hAnsi="Verdana"/>
                <w:sz w:val="36"/>
              </w:rPr>
              <w:t>Il est…..h….min</w:t>
            </w:r>
          </w:p>
        </w:tc>
        <w:tc>
          <w:tcPr>
            <w:tcW w:w="3535" w:type="dxa"/>
            <w:shd w:val="clear" w:color="auto" w:fill="auto"/>
            <w:tcMar>
              <w:top w:w="0" w:type="dxa"/>
              <w:left w:w="10" w:type="dxa"/>
              <w:bottom w:w="0" w:type="dxa"/>
              <w:right w:w="10" w:type="dxa"/>
            </w:tcMar>
            <w:vAlign w:val="center"/>
          </w:tcPr>
          <w:p w:rsidR="00940B50" w:rsidRDefault="00940B50" w:rsidP="00A64E36">
            <w:pPr>
              <w:spacing w:after="0" w:line="240" w:lineRule="auto"/>
              <w:jc w:val="center"/>
              <w:rPr>
                <w:rFonts w:ascii="Verdana" w:hAnsi="Verdana"/>
                <w:sz w:val="36"/>
              </w:rPr>
            </w:pPr>
            <w:r>
              <w:rPr>
                <w:rFonts w:ascii="Verdana" w:hAnsi="Verdana"/>
                <w:sz w:val="36"/>
              </w:rPr>
              <w:t>Il est…..h….min</w:t>
            </w:r>
          </w:p>
        </w:tc>
        <w:tc>
          <w:tcPr>
            <w:tcW w:w="3536" w:type="dxa"/>
            <w:shd w:val="clear" w:color="auto" w:fill="auto"/>
            <w:tcMar>
              <w:top w:w="0" w:type="dxa"/>
              <w:left w:w="10" w:type="dxa"/>
              <w:bottom w:w="0" w:type="dxa"/>
              <w:right w:w="10" w:type="dxa"/>
            </w:tcMar>
            <w:vAlign w:val="center"/>
          </w:tcPr>
          <w:p w:rsidR="00940B50" w:rsidRDefault="00940B50" w:rsidP="00A64E36">
            <w:pPr>
              <w:spacing w:after="0" w:line="240" w:lineRule="auto"/>
              <w:jc w:val="center"/>
              <w:rPr>
                <w:rFonts w:ascii="Verdana" w:hAnsi="Verdana"/>
                <w:sz w:val="36"/>
              </w:rPr>
            </w:pPr>
            <w:r>
              <w:rPr>
                <w:rFonts w:ascii="Verdana" w:hAnsi="Verdana"/>
                <w:sz w:val="36"/>
              </w:rPr>
              <w:t>Il est…..h….min</w:t>
            </w:r>
          </w:p>
        </w:tc>
      </w:tr>
    </w:tbl>
    <w:p w:rsidR="00FE29CB" w:rsidRDefault="00FE29CB" w:rsidP="00FE29CB">
      <w:pPr>
        <w:rPr>
          <w:rFonts w:ascii="Arial" w:hAnsi="Arial" w:cs="Arial"/>
          <w:sz w:val="24"/>
          <w:szCs w:val="24"/>
        </w:rPr>
      </w:pPr>
    </w:p>
    <w:p w:rsidR="00FE29CB" w:rsidRDefault="00FE29CB" w:rsidP="00FE29CB">
      <w:pPr>
        <w:rPr>
          <w:rFonts w:ascii="Arial" w:hAnsi="Arial" w:cs="Arial"/>
          <w:sz w:val="24"/>
          <w:szCs w:val="24"/>
        </w:rPr>
      </w:pPr>
    </w:p>
    <w:p w:rsidR="00121F02" w:rsidRPr="00495DBA" w:rsidRDefault="00121F02" w:rsidP="00121F02">
      <w:pPr>
        <w:jc w:val="center"/>
        <w:rPr>
          <w:rFonts w:ascii="Arial" w:hAnsi="Arial" w:cs="Arial"/>
          <w:b/>
          <w:bCs/>
          <w:i/>
          <w:iCs/>
          <w:sz w:val="32"/>
          <w:szCs w:val="32"/>
          <w:u w:val="single"/>
        </w:rPr>
      </w:pPr>
      <w:r>
        <w:rPr>
          <w:rFonts w:ascii="Arial" w:hAnsi="Arial" w:cs="Arial"/>
          <w:b/>
          <w:bCs/>
          <w:i/>
          <w:iCs/>
          <w:sz w:val="32"/>
          <w:szCs w:val="32"/>
          <w:u w:val="single"/>
        </w:rPr>
        <w:t>Art plastique</w:t>
      </w:r>
    </w:p>
    <w:p w:rsidR="00121F02" w:rsidRDefault="00121F02" w:rsidP="00121F02">
      <w:pPr>
        <w:rPr>
          <w:rFonts w:ascii="Arial" w:hAnsi="Arial" w:cs="Arial"/>
          <w:sz w:val="24"/>
          <w:szCs w:val="24"/>
        </w:rPr>
      </w:pPr>
    </w:p>
    <w:p w:rsidR="00121F02" w:rsidRDefault="00121F02" w:rsidP="00121F02">
      <w:pPr>
        <w:rPr>
          <w:rFonts w:ascii="Arial" w:hAnsi="Arial" w:cs="Arial"/>
          <w:sz w:val="24"/>
          <w:szCs w:val="24"/>
        </w:rPr>
      </w:pPr>
      <w:r>
        <w:rPr>
          <w:rFonts w:ascii="Arial" w:hAnsi="Arial" w:cs="Arial"/>
          <w:sz w:val="24"/>
          <w:szCs w:val="24"/>
        </w:rPr>
        <w:t>Comme tu le sais peut-être, beaucoup de personnes sortent sur leur balcon le soir pour applaudir les soignants des hôpitaux de France qui prennent soin des malades.</w:t>
      </w:r>
    </w:p>
    <w:p w:rsidR="00121F02" w:rsidRDefault="00121F02" w:rsidP="00121F02">
      <w:pPr>
        <w:rPr>
          <w:rFonts w:ascii="Arial" w:hAnsi="Arial" w:cs="Arial"/>
          <w:sz w:val="24"/>
          <w:szCs w:val="24"/>
        </w:rPr>
      </w:pPr>
      <w:r>
        <w:rPr>
          <w:rFonts w:ascii="Arial" w:hAnsi="Arial" w:cs="Arial"/>
          <w:sz w:val="24"/>
          <w:szCs w:val="24"/>
        </w:rPr>
        <w:t>Je te propose une action à ton niveau, dessiner ou peindre des fleurs que tu accrocheras à tes fenêtres, ton balcon si tu en as un, la grille de ton jardin…le jeudi 26 mars prochain.</w:t>
      </w:r>
    </w:p>
    <w:p w:rsidR="00121F02" w:rsidRPr="007C3A4F" w:rsidRDefault="00121F02" w:rsidP="00121F02">
      <w:pPr>
        <w:rPr>
          <w:rFonts w:ascii="Arial" w:hAnsi="Arial" w:cs="Arial"/>
          <w:sz w:val="24"/>
          <w:szCs w:val="24"/>
        </w:rPr>
      </w:pPr>
      <w:r>
        <w:rPr>
          <w:rFonts w:ascii="Arial" w:hAnsi="Arial" w:cs="Arial"/>
          <w:sz w:val="24"/>
          <w:szCs w:val="24"/>
        </w:rPr>
        <w:t xml:space="preserve">Aujourd’hui, fais connaissance avec le peintre japonais </w:t>
      </w:r>
      <w:r w:rsidRPr="00467F65">
        <w:rPr>
          <w:rFonts w:ascii="Arial" w:hAnsi="Arial" w:cs="Arial"/>
          <w:b/>
          <w:bCs/>
          <w:sz w:val="24"/>
          <w:szCs w:val="24"/>
        </w:rPr>
        <w:t>Takashi Murakami</w:t>
      </w:r>
      <w:r>
        <w:rPr>
          <w:rFonts w:ascii="Arial" w:hAnsi="Arial" w:cs="Arial"/>
          <w:b/>
          <w:bCs/>
          <w:sz w:val="24"/>
          <w:szCs w:val="24"/>
        </w:rPr>
        <w:t xml:space="preserve"> </w:t>
      </w:r>
      <w:r w:rsidRPr="007C3A4F">
        <w:rPr>
          <w:rFonts w:ascii="Arial" w:hAnsi="Arial" w:cs="Arial"/>
          <w:sz w:val="24"/>
          <w:szCs w:val="24"/>
        </w:rPr>
        <w:t>(cf. Pièce jointe)</w:t>
      </w:r>
    </w:p>
    <w:p w:rsidR="00121F02" w:rsidRDefault="00121F02" w:rsidP="00121F02">
      <w:pPr>
        <w:rPr>
          <w:rFonts w:ascii="Arial" w:hAnsi="Arial" w:cs="Arial"/>
          <w:b/>
          <w:bCs/>
          <w:sz w:val="24"/>
          <w:szCs w:val="24"/>
        </w:rPr>
      </w:pPr>
    </w:p>
    <w:p w:rsidR="00121F02" w:rsidRDefault="00121F02" w:rsidP="00121F02">
      <w:pPr>
        <w:rPr>
          <w:rFonts w:ascii="Arial" w:hAnsi="Arial" w:cs="Arial"/>
          <w:sz w:val="24"/>
          <w:szCs w:val="24"/>
        </w:rPr>
      </w:pPr>
      <w:r w:rsidRPr="007C3A4F">
        <w:rPr>
          <w:noProof/>
        </w:rPr>
        <w:drawing>
          <wp:inline distT="0" distB="0" distL="0" distR="0" wp14:anchorId="39F172BB" wp14:editId="7ECB542F">
            <wp:extent cx="3657600" cy="2743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7600" cy="2743200"/>
                    </a:xfrm>
                    <a:prstGeom prst="rect">
                      <a:avLst/>
                    </a:prstGeom>
                  </pic:spPr>
                </pic:pic>
              </a:graphicData>
            </a:graphic>
          </wp:inline>
        </w:drawing>
      </w:r>
    </w:p>
    <w:p w:rsidR="00121F02" w:rsidRDefault="00121F02" w:rsidP="00121F02">
      <w:pPr>
        <w:rPr>
          <w:rFonts w:ascii="Arial" w:hAnsi="Arial" w:cs="Arial"/>
          <w:sz w:val="24"/>
          <w:szCs w:val="24"/>
        </w:rPr>
      </w:pPr>
      <w:r>
        <w:rPr>
          <w:rFonts w:ascii="Arial" w:hAnsi="Arial" w:cs="Arial"/>
          <w:sz w:val="24"/>
          <w:szCs w:val="24"/>
        </w:rPr>
        <w:t>Demain, je te proposerai un autre artiste.</w:t>
      </w:r>
    </w:p>
    <w:p w:rsidR="00121F02" w:rsidRDefault="00121F02" w:rsidP="00121F02">
      <w:pPr>
        <w:rPr>
          <w:rFonts w:ascii="Arial" w:hAnsi="Arial" w:cs="Arial"/>
          <w:sz w:val="24"/>
          <w:szCs w:val="24"/>
        </w:rPr>
      </w:pPr>
      <w:r>
        <w:rPr>
          <w:rFonts w:ascii="Arial" w:hAnsi="Arial" w:cs="Arial"/>
          <w:sz w:val="24"/>
          <w:szCs w:val="24"/>
        </w:rPr>
        <w:t>A tes crayons et pinceaux !</w:t>
      </w:r>
    </w:p>
    <w:p w:rsidR="00121F02" w:rsidRDefault="00121F02" w:rsidP="00121F02">
      <w:pPr>
        <w:rPr>
          <w:rFonts w:ascii="Arial" w:hAnsi="Arial" w:cs="Arial"/>
          <w:sz w:val="24"/>
          <w:szCs w:val="24"/>
        </w:rPr>
      </w:pPr>
    </w:p>
    <w:p w:rsidR="00121F02" w:rsidRPr="00495DBA" w:rsidRDefault="00121F02" w:rsidP="00121F02">
      <w:pPr>
        <w:jc w:val="center"/>
        <w:rPr>
          <w:rFonts w:ascii="Arial" w:hAnsi="Arial" w:cs="Arial"/>
          <w:b/>
          <w:bCs/>
          <w:i/>
          <w:iCs/>
          <w:sz w:val="32"/>
          <w:szCs w:val="32"/>
          <w:u w:val="single"/>
        </w:rPr>
      </w:pPr>
      <w:r>
        <w:rPr>
          <w:rFonts w:ascii="Arial" w:hAnsi="Arial" w:cs="Arial"/>
          <w:b/>
          <w:bCs/>
          <w:i/>
          <w:iCs/>
          <w:sz w:val="32"/>
          <w:szCs w:val="32"/>
          <w:u w:val="single"/>
        </w:rPr>
        <w:t>Enseignement Moral et Civique</w:t>
      </w:r>
    </w:p>
    <w:p w:rsidR="00121F02" w:rsidRDefault="00121F02" w:rsidP="00121F02">
      <w:pPr>
        <w:rPr>
          <w:rFonts w:ascii="Arial" w:hAnsi="Arial" w:cs="Arial"/>
          <w:sz w:val="24"/>
          <w:szCs w:val="24"/>
        </w:rPr>
      </w:pPr>
    </w:p>
    <w:p w:rsidR="00121F02" w:rsidRDefault="00121F02" w:rsidP="00121F02">
      <w:pPr>
        <w:rPr>
          <w:rFonts w:ascii="Arial" w:hAnsi="Arial" w:cs="Arial"/>
          <w:sz w:val="24"/>
          <w:szCs w:val="24"/>
        </w:rPr>
      </w:pPr>
      <w:r>
        <w:rPr>
          <w:rFonts w:ascii="Arial" w:hAnsi="Arial" w:cs="Arial"/>
          <w:sz w:val="24"/>
          <w:szCs w:val="24"/>
        </w:rPr>
        <w:t>Tous les lundis, je te proposerai un petit journal qui est écrit par « Les petits citoyens ».</w:t>
      </w:r>
    </w:p>
    <w:p w:rsidR="00121F02" w:rsidRDefault="00121F02" w:rsidP="00121F02">
      <w:pPr>
        <w:rPr>
          <w:rFonts w:ascii="Arial" w:hAnsi="Arial" w:cs="Arial"/>
          <w:sz w:val="24"/>
          <w:szCs w:val="24"/>
        </w:rPr>
      </w:pPr>
      <w:r>
        <w:rPr>
          <w:rFonts w:ascii="Arial" w:hAnsi="Arial" w:cs="Arial"/>
          <w:sz w:val="24"/>
          <w:szCs w:val="24"/>
        </w:rPr>
        <w:t>N’hésite pas à le lire… Tu y apprendras beaucoup de choses !</w:t>
      </w:r>
    </w:p>
    <w:p w:rsidR="00A56DFB" w:rsidRDefault="00A56DFB" w:rsidP="00121F02">
      <w:pPr>
        <w:jc w:val="center"/>
        <w:rPr>
          <w:rFonts w:ascii="Arial" w:hAnsi="Arial" w:cs="Arial"/>
          <w:sz w:val="24"/>
          <w:szCs w:val="24"/>
        </w:rPr>
      </w:pPr>
      <w:bookmarkStart w:id="0" w:name="_GoBack"/>
      <w:bookmarkEnd w:id="0"/>
    </w:p>
    <w:sectPr w:rsidR="00A56DFB" w:rsidSect="002B0FF6">
      <w:pgSz w:w="11906" w:h="16838"/>
      <w:pgMar w:top="709" w:right="991"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72980"/>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BE4FD6"/>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BB74F8"/>
    <w:multiLevelType w:val="hybridMultilevel"/>
    <w:tmpl w:val="C5AE2E6C"/>
    <w:lvl w:ilvl="0" w:tplc="5526FEBA">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FA2B41"/>
    <w:multiLevelType w:val="hybridMultilevel"/>
    <w:tmpl w:val="18B2ED14"/>
    <w:lvl w:ilvl="0" w:tplc="819CC632">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38280E66"/>
    <w:multiLevelType w:val="hybridMultilevel"/>
    <w:tmpl w:val="2AB273CA"/>
    <w:lvl w:ilvl="0" w:tplc="F41A34C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C725FA"/>
    <w:multiLevelType w:val="hybridMultilevel"/>
    <w:tmpl w:val="2AC4EF50"/>
    <w:lvl w:ilvl="0" w:tplc="BC489FD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C7513F"/>
    <w:multiLevelType w:val="hybridMultilevel"/>
    <w:tmpl w:val="D4CA09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0D4257B"/>
    <w:multiLevelType w:val="hybridMultilevel"/>
    <w:tmpl w:val="06589CCA"/>
    <w:lvl w:ilvl="0" w:tplc="B084650C">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D1712BC"/>
    <w:multiLevelType w:val="hybridMultilevel"/>
    <w:tmpl w:val="53788076"/>
    <w:lvl w:ilvl="0" w:tplc="23AA7E50">
      <w:start w:val="4"/>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9" w15:restartNumberingAfterBreak="0">
    <w:nsid w:val="6276035F"/>
    <w:multiLevelType w:val="hybridMultilevel"/>
    <w:tmpl w:val="56E2A742"/>
    <w:lvl w:ilvl="0" w:tplc="79D438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B573BA4"/>
    <w:multiLevelType w:val="hybridMultilevel"/>
    <w:tmpl w:val="4FE8C57C"/>
    <w:lvl w:ilvl="0" w:tplc="4072A82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0D56752"/>
    <w:multiLevelType w:val="hybridMultilevel"/>
    <w:tmpl w:val="30F6A5EE"/>
    <w:lvl w:ilvl="0" w:tplc="FEC2DFF4">
      <w:start w:val="25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3B6FAC"/>
    <w:multiLevelType w:val="hybridMultilevel"/>
    <w:tmpl w:val="78FCF3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
  </w:num>
  <w:num w:numId="3">
    <w:abstractNumId w:val="3"/>
  </w:num>
  <w:num w:numId="4">
    <w:abstractNumId w:val="6"/>
  </w:num>
  <w:num w:numId="5">
    <w:abstractNumId w:val="4"/>
  </w:num>
  <w:num w:numId="6">
    <w:abstractNumId w:val="8"/>
  </w:num>
  <w:num w:numId="7">
    <w:abstractNumId w:val="2"/>
  </w:num>
  <w:num w:numId="8">
    <w:abstractNumId w:val="0"/>
  </w:num>
  <w:num w:numId="9">
    <w:abstractNumId w:val="11"/>
  </w:num>
  <w:num w:numId="10">
    <w:abstractNumId w:val="5"/>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B01"/>
    <w:rsid w:val="00007990"/>
    <w:rsid w:val="00084A2C"/>
    <w:rsid w:val="000D6F70"/>
    <w:rsid w:val="00121F02"/>
    <w:rsid w:val="001763F7"/>
    <w:rsid w:val="001B7928"/>
    <w:rsid w:val="001D1936"/>
    <w:rsid w:val="002A3CB6"/>
    <w:rsid w:val="002B0FF6"/>
    <w:rsid w:val="003144BF"/>
    <w:rsid w:val="003C2F04"/>
    <w:rsid w:val="0041595C"/>
    <w:rsid w:val="004740A6"/>
    <w:rsid w:val="00495DBA"/>
    <w:rsid w:val="004A32FD"/>
    <w:rsid w:val="004D7115"/>
    <w:rsid w:val="005A255B"/>
    <w:rsid w:val="005C538F"/>
    <w:rsid w:val="007D78AB"/>
    <w:rsid w:val="008B5D76"/>
    <w:rsid w:val="009278ED"/>
    <w:rsid w:val="00940B50"/>
    <w:rsid w:val="00967650"/>
    <w:rsid w:val="0097000F"/>
    <w:rsid w:val="0099082D"/>
    <w:rsid w:val="009A0870"/>
    <w:rsid w:val="009D23C8"/>
    <w:rsid w:val="009D625A"/>
    <w:rsid w:val="00A56DFB"/>
    <w:rsid w:val="00A60E95"/>
    <w:rsid w:val="00A61A31"/>
    <w:rsid w:val="00A74967"/>
    <w:rsid w:val="00A872DC"/>
    <w:rsid w:val="00AF4EBA"/>
    <w:rsid w:val="00BA2AD6"/>
    <w:rsid w:val="00BD6B01"/>
    <w:rsid w:val="00C41B9C"/>
    <w:rsid w:val="00CD0E60"/>
    <w:rsid w:val="00D2779B"/>
    <w:rsid w:val="00E72ED0"/>
    <w:rsid w:val="00F0469F"/>
    <w:rsid w:val="00FC4340"/>
    <w:rsid w:val="00FE29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711FE"/>
  <w15:chartTrackingRefBased/>
  <w15:docId w15:val="{9BA2B623-32CF-4A60-B40F-92B122B2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6B01"/>
    <w:pPr>
      <w:ind w:left="720"/>
      <w:contextualSpacing/>
    </w:pPr>
  </w:style>
  <w:style w:type="table" w:styleId="Grilledutableau">
    <w:name w:val="Table Grid"/>
    <w:basedOn w:val="TableauNormal"/>
    <w:uiPriority w:val="39"/>
    <w:rsid w:val="00AF4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B5D76"/>
    <w:rPr>
      <w:color w:val="0563C1" w:themeColor="hyperlink"/>
      <w:u w:val="single"/>
    </w:rPr>
  </w:style>
  <w:style w:type="character" w:styleId="Mentionnonrsolue">
    <w:name w:val="Unresolved Mention"/>
    <w:basedOn w:val="Policepardfaut"/>
    <w:uiPriority w:val="99"/>
    <w:semiHidden/>
    <w:unhideWhenUsed/>
    <w:rsid w:val="008B5D76"/>
    <w:rPr>
      <w:color w:val="605E5C"/>
      <w:shd w:val="clear" w:color="auto" w:fill="E1DFDD"/>
    </w:rPr>
  </w:style>
  <w:style w:type="paragraph" w:styleId="NormalWeb">
    <w:name w:val="Normal (Web)"/>
    <w:basedOn w:val="Normal"/>
    <w:uiPriority w:val="99"/>
    <w:semiHidden/>
    <w:unhideWhenUsed/>
    <w:rsid w:val="00084A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84A2C"/>
    <w:rPr>
      <w:b/>
      <w:bCs/>
    </w:rPr>
  </w:style>
  <w:style w:type="character" w:customStyle="1" w:styleId="css-901oao">
    <w:name w:val="css-901oao"/>
    <w:basedOn w:val="Policepardfaut"/>
    <w:rsid w:val="00084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18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hsenvie.fr/?attachment_id=3844"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www.mathsenvie.fr/?attachment_id=4172"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768</Words>
  <Characters>4225</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Béatrice Amelot</dc:creator>
  <cp:keywords/>
  <dc:description/>
  <cp:lastModifiedBy>Béatrice Amelot</cp:lastModifiedBy>
  <cp:revision>10</cp:revision>
  <dcterms:created xsi:type="dcterms:W3CDTF">2020-03-17T12:53:00Z</dcterms:created>
  <dcterms:modified xsi:type="dcterms:W3CDTF">2020-03-23T09:00:00Z</dcterms:modified>
</cp:coreProperties>
</file>